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6E36" w:rsidRPr="00516E36" w:rsidRDefault="00516E36" w:rsidP="00516E36">
      <w:pPr>
        <w:spacing w:before="100" w:beforeAutospacing="1" w:after="100" w:afterAutospacing="1" w:line="240" w:lineRule="auto"/>
        <w:jc w:val="both"/>
        <w:outlineLvl w:val="0"/>
        <w:rPr>
          <w:rFonts w:ascii="Tahoma" w:eastAsia="Times New Roman" w:hAnsi="Tahoma" w:cs="Tahoma"/>
          <w:b/>
          <w:bCs/>
          <w:color w:val="000000"/>
          <w:kern w:val="36"/>
          <w:sz w:val="48"/>
          <w:szCs w:val="48"/>
          <w:lang w:eastAsia="ru-RU"/>
        </w:rPr>
      </w:pPr>
      <w:r w:rsidRPr="00516E36">
        <w:rPr>
          <w:rFonts w:ascii="Tahoma" w:eastAsia="Times New Roman" w:hAnsi="Tahoma" w:cs="Tahoma"/>
          <w:b/>
          <w:bCs/>
          <w:color w:val="000000"/>
          <w:kern w:val="36"/>
          <w:sz w:val="48"/>
          <w:szCs w:val="48"/>
          <w:lang w:eastAsia="ru-RU"/>
        </w:rPr>
        <w:t>МИНИСТЕРСТВО ПРОМЫШЛЕННОСТИ И ЭНЕРГЕТИКИ РОССИЙСКОЙ ФЕДЕРАЦИИ </w:t>
      </w:r>
      <w:r w:rsidRPr="00516E36">
        <w:rPr>
          <w:rFonts w:ascii="Tahoma" w:eastAsia="Times New Roman" w:hAnsi="Tahoma" w:cs="Tahoma"/>
          <w:b/>
          <w:bCs/>
          <w:color w:val="000000"/>
          <w:kern w:val="36"/>
          <w:sz w:val="48"/>
          <w:szCs w:val="48"/>
          <w:lang w:eastAsia="ru-RU"/>
        </w:rPr>
        <w:br/>
        <w:t>ПРИКАЗ от 20 декабря 2004 г. N 171 </w:t>
      </w:r>
      <w:r w:rsidRPr="00516E36">
        <w:rPr>
          <w:rFonts w:ascii="Tahoma" w:eastAsia="Times New Roman" w:hAnsi="Tahoma" w:cs="Tahoma"/>
          <w:b/>
          <w:bCs/>
          <w:color w:val="000000"/>
          <w:kern w:val="36"/>
          <w:sz w:val="48"/>
          <w:szCs w:val="48"/>
          <w:lang w:eastAsia="ru-RU"/>
        </w:rPr>
        <w:br/>
        <w:t>ОБ УТВЕРЖДЕНИИ МЕТОДИЧЕСКИХ РЕКОМЕНДАЦИЙ ПО ПОДГОТОВКЕ И ПРОВЕДЕНИЮ ПРОТИВОАВАРИЙНЫХ ТРЕНИРОВОК ПЕРСОНАЛА ЭЛЕКТРОЭНЕРГЕТИЧЕСКИХ ОРГАНИЗАЦИЙ ЖИЛИЩНО-КОММУНАЛЬНОГО ХОЗЯЙСТВА</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В соответствии с требованиями Положения об оценке готовности электро- и теплоснабжающих организаций к работе в осенне-зимний период, утвержденного Минпромэнерго России 25 августа 2004 г., и в целях повышения эффективности работы организаций коммунального электроснабжения приказываю:</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1. Утвердить прилагаемые Методические рекомендации по подготовке и проведению противоаварийных тренировок персонала электроэнергетических организаций жилищно-коммунального хозяйства.</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2. Департаменту строительства и жилищно-коммунального хозяйства (Круглик С.И.) организовать издание утвержденных пунктом 1 настоящего Приказа Методических рекомендаций и обеспечить доведение их до электроэнергетических организаций.</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3. Контроль за исполнением настоящего Приказа возложить на заместителя Министра Матерова И.С.</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Министр</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В.Б.ХРИСТЕНКО</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Утверждены</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Приказом</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Минпромэнерго России</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от 20 декабря 2004 г. N 171</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Согласованы</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Управлением технического</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надзора и Управлением</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по надзору в электроэнергетике</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Федеральной службы</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по экологическому,</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технологическому</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и атомному надзору</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p>
    <w:p w:rsidR="00516E36" w:rsidRPr="00516E36" w:rsidRDefault="00516E36" w:rsidP="00516E36">
      <w:pPr>
        <w:spacing w:before="100" w:beforeAutospacing="1" w:after="100" w:afterAutospacing="1" w:line="240" w:lineRule="auto"/>
        <w:jc w:val="both"/>
        <w:outlineLvl w:val="2"/>
        <w:rPr>
          <w:rFonts w:ascii="Tahoma" w:eastAsia="Times New Roman" w:hAnsi="Tahoma" w:cs="Tahoma"/>
          <w:b/>
          <w:bCs/>
          <w:color w:val="000000"/>
          <w:sz w:val="27"/>
          <w:szCs w:val="27"/>
          <w:lang w:eastAsia="ru-RU"/>
        </w:rPr>
      </w:pPr>
      <w:r w:rsidRPr="00516E36">
        <w:rPr>
          <w:rFonts w:ascii="Tahoma" w:eastAsia="Times New Roman" w:hAnsi="Tahoma" w:cs="Tahoma"/>
          <w:b/>
          <w:bCs/>
          <w:color w:val="000000"/>
          <w:sz w:val="27"/>
          <w:szCs w:val="27"/>
          <w:lang w:eastAsia="ru-RU"/>
        </w:rPr>
        <w:t>МЕТОДИЧЕСКИЕ РЕКОМЕНДАЦИИ ПО ПОДГОТОВКЕ И ПРОВЕДЕНИЮ ПРОТИВОАВАРИЙНЫХ ТРЕНИРОВОК ПЕРСОНАЛА ЭЛЕКТРОЭНЕРГЕТИЧЕСКИХ ОРГАНИЗАЦИЙ ЖИЛИЩНО-КОММУНАЛЬНОГО ХОЗЯЙСТВА</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Методические рекомендации составлены Закрытым акционерным обществом "Роскоммунэнерго" и Российской ассоциацией "Коммунальная энергетика" им. Э. Хижа при участии Департамента строительства и ЖКХ Минпромэнерго России.</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Методические рекомендации по подготовке и проведению противоаварийных тренировок персонала составлены в соответствии с Правилами работы с персоналом в организациях электроэнергетики, Особенностями работы с персоналом энергетических организаций системы жилищно-коммунального хозяйства, Правилами технической эксплуатации электрических станций и сетей, Правилами технической эксплуатации тепловых энергоустановок, а также с учетом Положения об оценке готовности электро- и теплоснабжающих организаций к работе в осенне-зимний период, утвержденного Минпромэнерго России 25 августа 2004 г.</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lastRenderedPageBreak/>
        <w:t>Методические рекомендации предназначены для руководителей и специалистов электроэнергетических и теплоэнергетических организаций, осуществляющих подготовку и проведение противоаварийных тренировок.</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Рекомендации содержат классификацию тренировок, их периодичность, мероприятия по подготовке и методики проведения тренировок.</w:t>
      </w:r>
    </w:p>
    <w:p w:rsidR="00516E36" w:rsidRPr="00516E36" w:rsidRDefault="00516E36" w:rsidP="00516E36">
      <w:pPr>
        <w:spacing w:before="100" w:beforeAutospacing="1" w:after="100" w:afterAutospacing="1" w:line="240" w:lineRule="auto"/>
        <w:jc w:val="both"/>
        <w:outlineLvl w:val="2"/>
        <w:rPr>
          <w:rFonts w:ascii="Tahoma" w:eastAsia="Times New Roman" w:hAnsi="Tahoma" w:cs="Tahoma"/>
          <w:b/>
          <w:bCs/>
          <w:color w:val="000000"/>
          <w:sz w:val="27"/>
          <w:szCs w:val="27"/>
          <w:lang w:eastAsia="ru-RU"/>
        </w:rPr>
      </w:pPr>
    </w:p>
    <w:p w:rsidR="00516E36" w:rsidRPr="00516E36" w:rsidRDefault="00516E36" w:rsidP="00516E36">
      <w:pPr>
        <w:spacing w:before="100" w:beforeAutospacing="1" w:after="100" w:afterAutospacing="1" w:line="240" w:lineRule="auto"/>
        <w:jc w:val="both"/>
        <w:outlineLvl w:val="2"/>
        <w:rPr>
          <w:rFonts w:ascii="Tahoma" w:eastAsia="Times New Roman" w:hAnsi="Tahoma" w:cs="Tahoma"/>
          <w:b/>
          <w:bCs/>
          <w:color w:val="000000"/>
          <w:sz w:val="27"/>
          <w:szCs w:val="27"/>
          <w:lang w:eastAsia="ru-RU"/>
        </w:rPr>
      </w:pPr>
      <w:r w:rsidRPr="00516E36">
        <w:rPr>
          <w:rFonts w:ascii="Tahoma" w:eastAsia="Times New Roman" w:hAnsi="Tahoma" w:cs="Tahoma"/>
          <w:b/>
          <w:bCs/>
          <w:color w:val="000000"/>
          <w:sz w:val="27"/>
          <w:szCs w:val="27"/>
          <w:lang w:eastAsia="ru-RU"/>
        </w:rPr>
        <w:t>I. ОБЩИЕ ПОЛОЖЕНИЯ</w:t>
      </w:r>
    </w:p>
    <w:p w:rsidR="00516E36" w:rsidRPr="00516E36" w:rsidRDefault="00516E36" w:rsidP="00516E36">
      <w:pPr>
        <w:spacing w:before="100" w:beforeAutospacing="1" w:after="100" w:afterAutospacing="1" w:line="240" w:lineRule="auto"/>
        <w:jc w:val="both"/>
        <w:outlineLvl w:val="2"/>
        <w:rPr>
          <w:rFonts w:ascii="Tahoma" w:eastAsia="Times New Roman" w:hAnsi="Tahoma" w:cs="Tahoma"/>
          <w:b/>
          <w:bCs/>
          <w:color w:val="000000"/>
          <w:sz w:val="27"/>
          <w:szCs w:val="27"/>
          <w:lang w:eastAsia="ru-RU"/>
        </w:rPr>
      </w:pP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1. Методические рекомендации по подготовке и проведению противоаварийных тренировок персонала электроэнергетических организаций жилищно-коммунального хозяйства разработаны с целью оказания методической помощи организациям системы жилищно-коммунального хозяйства, осуществляющим передачу и распределение электрической энергии и эксплуатирующим электрические подстанции, электрические сети и сооружения на них в составе систем централизованного энергоснабжения.</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2. Настоящие Рекомендации разработаны с учетом требований Правил технической эксплуатации электрических станций и сетей Российской Федерации, утвержденных Приказом Минэнерго России от 19.06.2003 N 229 (зарегистрированы Минюстом России 20.06.2003, рег. N 4799), Правил работы с персоналом в организациях электроэнергетики Российской Федерации, утвержденных Приказом Минтопэнерго России от 19.02.2000 N 49 (зарегистрированы Минюстом России 16.03.2000, рег. N 2150), а также Особенностей работы с персоналом энергетических организаций системы жилищно-коммунального хозяйства Российской Федерации, утвержденных Приказом Госстроя России от 21.06.2000 N 141, и Положения об оценке готовности электро- и теплоснабжающих организаций к работе в осенне-зимний период, утвержденного Министром промышленности и энергетики Российской Федерации 25.08.2004.</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3. Настоящие Рекомендации относятся к порядку подготовки, проведения и разбора результатов противоаварийных тренировок с использованием современных технических средств обучения.</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4. Противоаварийные тренировки проводятся с целью приобретения практических навыков и способности персонала самостоятельно, быстро и технически грамотно действовать при возникновении технологических нарушений, применяя правила технической эксплуатации и техники безопасности, эксплуатационные инструкции и инструкции по охране труда.</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5. В противоаварийных тренировках должны принимать участие оперативные руководители, оперативный и оперативно-ремонтный персонал.</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По решению руководителя организации и структурного подразделения к проведению и участию в противоаварийных тренировках могут привлекаться другие работники.</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К противоаварийным тренировкам привлекается ремонтный персонал; в ходе тренировки проверяется его готовность к выезду на место условной аварии и способность к быстрой ее ликвидации.</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6. С противоаварийными тренировками могут совмещаться противопожарные тренировки. В противопожарных тренировках принимают участие оперативные руководители, оперативный, оперативно-ремонтный персонал, ремонтный персонал, персонал постоянных участков ремонтных подразделений, обслуживающий электрические и тепловые энергоустановки.</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7. Противоаварийные тренировки являются одной из обязательных форм работы с персоналом.</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Проведение тренировок предусматривает решение следующих задач:</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проверка способности персонала правильно воспринимать и анализировать информацию о технологическом нарушении, на основе этой информации принимать оптимальное решение по его ликвидации посредством определенного действия или отдачи конкретных распоряжений;</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обеспечение формирования четких навыков принятия оперативных решений в любой обстановке и в наиболее короткое время;</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разработка организационных и технических мероприятий, направленных на повышение уровня профессиональной подготовки персонала и надежности работы энергоустановок.</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8. Тренировки проводятся с воспроизведением условных нарушений в работе энергоустановок, имитацией на рабочем месте оперативных действий по ликвидации аварий и инцидентов, выполнением операций по управлению оборудованием на тренажерах, оценкой деятельности участников и оформлением нарядов-допусков и бланков переключений.</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9. Основными действующими лицами при проведении тренировок являются руководитель тренировки, участники тренировки и посредники, исполняющие контролирующие функции.</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10. Эффективность тренировки зависит от актуальности темы, качества разработки программ, подготовки участников и необходимых средств для проведения тренировки, степени приближенности условной аварии к реальной, правильной и объективной оценки действий участников и разбора тренировки.</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11. С целью снижения условности тренировочной деятельности и повышения объективности в оценке результатов следует использовать в тренировках новые технические средства обучения (автоматизированные обучающие системы, полигоны, тренажеры).</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Для освоения основного и вспомогательного оборудования энергообъектов и отработки приемов ведения стационарных и нестационарных режимов рекомендуется использовать автоматизированные обучающие системы (далее - АОС) и так называемые полномасштабные тренажеры.</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АОС - это программные средства профессиональной подготовки персонала, состоящие из автоматизированных учебных курсов и специализированных локальных тренажеров, позволяющих осуществлять формирование профессиональных навыков и умений принятия и выполнения решений по управлению энергоустановками. В частности, АОС для оперативного персонала подстанций и распределительных сетей позволяет применить их для обучения в следующих режимах:</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обучения и тренировок по сложным оперативным переключениям, проводимым при выходе энергоустановок в ремонт и при включении их в работу;</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проведения противоаварийных тренировок, повышающих уровень готовности персонала к выполнению операций в аварийной ситуации на подстанции и в распределительной сети.</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Наиболее успешная подготовка оперативного персонала может быть обеспечена за счет проведения тренировок на полномасштабных тренажерах, точно имитирующих рабочее место оператора, на которых доводятся до автоматизма приемы восприятия информации и безошибочной работы с органами управления энергоустановками.</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Использование компьютерных тренажеров для проведения противоаварийных тренировок может носить дополнительный характер и не должно подменять тренировку на рабочем месте, поскольку, управляя работой компьютера, участник тренировки не приобретает навыков управления реальной энергоустановкой в необходимом объеме. Применение компьютерных тренажеров целесообразно на энергообъектах, оборудованных такими автоматизированными системами управления (АСУ), когда все управление объектом осуществляется с помощью компьютерной сети.</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Многолетний опыт коммунальных энергетических предприятий показал эффективность проведения общесетевых противоаварийных тренировок на учебно-тренировочных полигонах. Схема учебно-тренировочного полигона для проведения тренировочных занятий в электрических сетях приведена в Приложении 1.</w:t>
      </w:r>
    </w:p>
    <w:p w:rsidR="00516E36" w:rsidRPr="00516E36" w:rsidRDefault="00516E36" w:rsidP="00516E36">
      <w:pPr>
        <w:spacing w:before="100" w:beforeAutospacing="1" w:after="100" w:afterAutospacing="1" w:line="240" w:lineRule="auto"/>
        <w:jc w:val="both"/>
        <w:outlineLvl w:val="2"/>
        <w:rPr>
          <w:rFonts w:ascii="Tahoma" w:eastAsia="Times New Roman" w:hAnsi="Tahoma" w:cs="Tahoma"/>
          <w:b/>
          <w:bCs/>
          <w:color w:val="000000"/>
          <w:sz w:val="27"/>
          <w:szCs w:val="27"/>
          <w:lang w:eastAsia="ru-RU"/>
        </w:rPr>
      </w:pPr>
    </w:p>
    <w:p w:rsidR="00516E36" w:rsidRPr="00516E36" w:rsidRDefault="00516E36" w:rsidP="00516E36">
      <w:pPr>
        <w:spacing w:before="100" w:beforeAutospacing="1" w:after="100" w:afterAutospacing="1" w:line="240" w:lineRule="auto"/>
        <w:jc w:val="both"/>
        <w:outlineLvl w:val="2"/>
        <w:rPr>
          <w:rFonts w:ascii="Tahoma" w:eastAsia="Times New Roman" w:hAnsi="Tahoma" w:cs="Tahoma"/>
          <w:b/>
          <w:bCs/>
          <w:color w:val="000000"/>
          <w:sz w:val="27"/>
          <w:szCs w:val="27"/>
          <w:lang w:eastAsia="ru-RU"/>
        </w:rPr>
      </w:pPr>
      <w:r w:rsidRPr="00516E36">
        <w:rPr>
          <w:rFonts w:ascii="Tahoma" w:eastAsia="Times New Roman" w:hAnsi="Tahoma" w:cs="Tahoma"/>
          <w:b/>
          <w:bCs/>
          <w:color w:val="000000"/>
          <w:sz w:val="27"/>
          <w:szCs w:val="27"/>
          <w:lang w:eastAsia="ru-RU"/>
        </w:rPr>
        <w:t>II. КЛАССИФИКАЦИЯ ТРЕНИРОВОК</w:t>
      </w:r>
    </w:p>
    <w:p w:rsidR="00516E36" w:rsidRPr="00516E36" w:rsidRDefault="00516E36" w:rsidP="00516E36">
      <w:pPr>
        <w:spacing w:before="100" w:beforeAutospacing="1" w:after="100" w:afterAutospacing="1" w:line="240" w:lineRule="auto"/>
        <w:jc w:val="both"/>
        <w:outlineLvl w:val="2"/>
        <w:rPr>
          <w:rFonts w:ascii="Tahoma" w:eastAsia="Times New Roman" w:hAnsi="Tahoma" w:cs="Tahoma"/>
          <w:b/>
          <w:bCs/>
          <w:color w:val="000000"/>
          <w:sz w:val="27"/>
          <w:szCs w:val="27"/>
          <w:lang w:eastAsia="ru-RU"/>
        </w:rPr>
      </w:pP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12. В предприятиях электрических сетей системы жилищно-коммунального хозяйства проводятся общесетевые, диспетчерские, районные (участковые), индивидуальные (по данному рабочему месту) противоаварийные тренировки.</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Общесетевой считается тренировка, в которой аварийная ситуация охватывает оборудование участка электрической сети с распределительными пунктами, трансформаторными подстанциями и другими объектами и в которой вместе с диспетчером сетей участвует оперативный персонал электрических энергоустановок нескольких районов.</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Диспетчерской считается тренировка, которая предусматривает участие в ликвидации технологических нарушений диспетчеров с подчиненным сменным персоналом.</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Районной считается тренировка, в которой аварийная ситуация охватывает энергоустановки одного района и в которой участвует оперативный и оперативно-ремонтный персонал района.</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Индивидуальной считается тренировка, в которой участвует один оперативный работник, обслуживающий энергоустановки.</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Индивидуальные тренировки могут проводиться с отдельными работниками, которые по какой-либо причине не участвовали в плановой тренировке (отпуск, болезнь и т.п.).</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lastRenderedPageBreak/>
        <w:t>13. Противоаварийные тренировки подразделяются на плановые и внеочередные.</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Плановой считается тренировка, которая проводится по утвержденному годовому плану работы с персоналом.</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Внеочередной считается тренировка, которая проводится по распоряжению руководства предприятия сверх годового плана в следующих случаях:</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если произошла авария или инцидент по вине персонала;</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при получении неудовлетворительных оценок по итогам плановой тренировки.</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Внеочередная тренировка проводится также для работников, которые во время проведения плановых тренировок отсутствовали по разным причинам (болезнь, отпуск, командировка и т.п.). Внеочередная тренировка проводится индивидуально в течение 3 недель после выхода на работу.</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14. В зависимости от количества участников тренировки делятся на групповые и индивидуальные.</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Групповой считается тренировка, проводимая с несколькими участниками.</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Индивидуальные тренировки проводятся в следующих случаях:</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с персоналом, впервые допускаемым к самостоятельной работе после дублирования на рабочем месте;</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при ошибках, допущенных оперативным персоналом при производстве переключений, включения и отключения энергоустановок;</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после аварий, происшедших в процессе пуска, останова или при отказах работы оборудования;</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при неудовлетворительных оценках, полученных в результате индивидуального контроля в групповых тренировках.</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15. По методу проведения тренировки делятся на:</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тренировки по схемам;</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тренировки с условными действиями персонала;</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тренировки с воздействиями на коммутационную аппаратуру и элементы релейной защиты и автоматики, аппаратуру управления и выключатели электродвигателей на неработающем оборудовании (находящемся в ремонте или выведенном в резерв);</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тренировки с использованием технических средств обучения персонала;</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комбинированные тренировки.</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16. Тренировки по схемам проводятся с использованием технологических схем без обозначения действий на рабочих местах и оборудовании, без ограничения времени на выполнение упражнений. В таких тренировках персоналом отрабатываются навыки быстрого принятия правильных решений и отдачи необходимых распоряжений. По такому методу следует проводить тренировки с руководящим оперативным персоналом для усвоения им особенностей схемы, ее гибкости и возможностей использования при ликвидации аварий.</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Тренировки по схемам позволяют выявить уровень знания схемы, ее особенностей и возможностей, а также определить сработанность персонала смены при получении информации и отдаче распоряжений.</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17. Тренировки с условными действиями персонала проводятся в реальном масштабе времени и с обязательным выходом участников к местам проведения операций. По этому методу проводятся тренировки с оперативным и оперативно-ремонтным персоналом, непосредственно обслуживающим электрические энергоустановки.</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18. Тренировки с управляющими воздействиями на коммутационные аппараты, релейную защиту и автоматику, аппаратуру и выключатели электродвигателей на неработающем оборудовании (находящемся в ремонте или выведенном в резерв) проводятся с целью отработки и закрепления у персонала профессиональных навыков.</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19. Тренировки с использованием технических средств обучения персонала проводятся с применением автоматизированных обучающих систем, тренажеров, полигонов. В таких тренировках персоналом отрабатываются навыки выявления причин отклонения режимов и технологических нарушений, выработки мероприятий по устранению отклонений и нарушений и по формированию профессиональных приемов работы. Преимущества этого метода заключаются в приближении действий персонала к реальной обстановке, отработке реакции на изменение режимов работы оборудования в реальном времени, формирование оценок качества выполнения тренировочных задач.</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20. Комбинированные тренировки позволяют использовать преимущества каждого из перечисленных методов. Например, возможно совмещение тренировки на тренажере и условные действия персонала на рабочем месте, тренировки по схемам - с действиями персонала на полигоне и т.д. Эффективность такого совмещения разных видов тренировок зависит от технических возможностей для проведения тренировок.</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21. По характеру взаимосвязи с противопожарными тренировками противоаварийные тренировки разделяются на совмещенные и раздельные.</w:t>
      </w:r>
    </w:p>
    <w:p w:rsidR="00516E36" w:rsidRPr="00516E36" w:rsidRDefault="00516E36" w:rsidP="00516E36">
      <w:pPr>
        <w:spacing w:before="100" w:beforeAutospacing="1" w:after="100" w:afterAutospacing="1" w:line="240" w:lineRule="auto"/>
        <w:jc w:val="both"/>
        <w:outlineLvl w:val="2"/>
        <w:rPr>
          <w:rFonts w:ascii="Tahoma" w:eastAsia="Times New Roman" w:hAnsi="Tahoma" w:cs="Tahoma"/>
          <w:b/>
          <w:bCs/>
          <w:color w:val="000000"/>
          <w:sz w:val="27"/>
          <w:szCs w:val="27"/>
          <w:lang w:eastAsia="ru-RU"/>
        </w:rPr>
      </w:pPr>
    </w:p>
    <w:p w:rsidR="00516E36" w:rsidRPr="00516E36" w:rsidRDefault="00516E36" w:rsidP="00516E36">
      <w:pPr>
        <w:spacing w:before="100" w:beforeAutospacing="1" w:after="100" w:afterAutospacing="1" w:line="240" w:lineRule="auto"/>
        <w:jc w:val="both"/>
        <w:outlineLvl w:val="2"/>
        <w:rPr>
          <w:rFonts w:ascii="Tahoma" w:eastAsia="Times New Roman" w:hAnsi="Tahoma" w:cs="Tahoma"/>
          <w:b/>
          <w:bCs/>
          <w:color w:val="000000"/>
          <w:sz w:val="27"/>
          <w:szCs w:val="27"/>
          <w:lang w:eastAsia="ru-RU"/>
        </w:rPr>
      </w:pPr>
      <w:r w:rsidRPr="00516E36">
        <w:rPr>
          <w:rFonts w:ascii="Tahoma" w:eastAsia="Times New Roman" w:hAnsi="Tahoma" w:cs="Tahoma"/>
          <w:b/>
          <w:bCs/>
          <w:color w:val="000000"/>
          <w:sz w:val="27"/>
          <w:szCs w:val="27"/>
          <w:lang w:eastAsia="ru-RU"/>
        </w:rPr>
        <w:t>III. ПЕРИОДИЧНОСТЬ ПРОВЕДЕНИЯ ТРЕНИРОВОК</w:t>
      </w:r>
    </w:p>
    <w:p w:rsidR="00516E36" w:rsidRPr="00516E36" w:rsidRDefault="00516E36" w:rsidP="00516E36">
      <w:pPr>
        <w:spacing w:before="100" w:beforeAutospacing="1" w:after="100" w:afterAutospacing="1" w:line="240" w:lineRule="auto"/>
        <w:jc w:val="both"/>
        <w:outlineLvl w:val="2"/>
        <w:rPr>
          <w:rFonts w:ascii="Tahoma" w:eastAsia="Times New Roman" w:hAnsi="Tahoma" w:cs="Tahoma"/>
          <w:b/>
          <w:bCs/>
          <w:color w:val="000000"/>
          <w:sz w:val="27"/>
          <w:szCs w:val="27"/>
          <w:lang w:eastAsia="ru-RU"/>
        </w:rPr>
      </w:pP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22. В соответствии с требованиями Правил работы с персоналом в организациях электроэнергетики Российской Федерации и Правил технической эксплуатации тепловых энергоустановок работники из числа оперативного, оперативно-ремонтного персонала и оперативных руководителей участвуют в противоаварийных тренировках один раз в три месяца.</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Работники из числа оперативного, оперативно-ремонтного и ремонтного персонала, оперативных руководителей организации, персонал постоянных участков ремонтных подразделений, обслуживающих энергоустановки, участвуют один раз в полугодие в одной противопожарной тренировке.</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23. На вновь введенных в эксплуатацию энергоустановках, а также на действующих энергоустановках по решению руководителя организации число тренировок может быть увеличено в зависимости от уровня профессиональной подготовки и навыков персонала по предупреждению и ликвидации аварий.</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24. Для персонала смены, в которой произошли авария или инцидент по вине оперативного или оперативно-ремонтного персонала, распоряжением главного инженера предприятия может быть назначена дополнительная тренировка с учетом допущенных ошибок.</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25. Каждый диспетчер предприятия (района) в течение года должен принять участие в подготовке и проведении не менее одной тренировки с подчиненным персоналом.</w:t>
      </w:r>
    </w:p>
    <w:p w:rsidR="00516E36" w:rsidRPr="00516E36" w:rsidRDefault="00516E36" w:rsidP="00516E36">
      <w:pPr>
        <w:spacing w:before="100" w:beforeAutospacing="1" w:after="100" w:afterAutospacing="1" w:line="240" w:lineRule="auto"/>
        <w:jc w:val="both"/>
        <w:outlineLvl w:val="2"/>
        <w:rPr>
          <w:rFonts w:ascii="Tahoma" w:eastAsia="Times New Roman" w:hAnsi="Tahoma" w:cs="Tahoma"/>
          <w:b/>
          <w:bCs/>
          <w:color w:val="000000"/>
          <w:sz w:val="27"/>
          <w:szCs w:val="27"/>
          <w:lang w:eastAsia="ru-RU"/>
        </w:rPr>
      </w:pPr>
    </w:p>
    <w:p w:rsidR="00516E36" w:rsidRPr="00516E36" w:rsidRDefault="00516E36" w:rsidP="00516E36">
      <w:pPr>
        <w:spacing w:before="100" w:beforeAutospacing="1" w:after="100" w:afterAutospacing="1" w:line="240" w:lineRule="auto"/>
        <w:jc w:val="both"/>
        <w:outlineLvl w:val="2"/>
        <w:rPr>
          <w:rFonts w:ascii="Tahoma" w:eastAsia="Times New Roman" w:hAnsi="Tahoma" w:cs="Tahoma"/>
          <w:b/>
          <w:bCs/>
          <w:color w:val="000000"/>
          <w:sz w:val="27"/>
          <w:szCs w:val="27"/>
          <w:lang w:eastAsia="ru-RU"/>
        </w:rPr>
      </w:pPr>
      <w:r w:rsidRPr="00516E36">
        <w:rPr>
          <w:rFonts w:ascii="Tahoma" w:eastAsia="Times New Roman" w:hAnsi="Tahoma" w:cs="Tahoma"/>
          <w:b/>
          <w:bCs/>
          <w:color w:val="000000"/>
          <w:sz w:val="27"/>
          <w:szCs w:val="27"/>
          <w:lang w:eastAsia="ru-RU"/>
        </w:rPr>
        <w:t>IV. МЕРОПРИЯТИЯ ПО ПОДГОТОВКЕ ТРЕНИРОВОК</w:t>
      </w:r>
    </w:p>
    <w:p w:rsidR="00516E36" w:rsidRPr="00516E36" w:rsidRDefault="00516E36" w:rsidP="00516E36">
      <w:pPr>
        <w:spacing w:before="100" w:beforeAutospacing="1" w:after="100" w:afterAutospacing="1" w:line="240" w:lineRule="auto"/>
        <w:jc w:val="both"/>
        <w:outlineLvl w:val="2"/>
        <w:rPr>
          <w:rFonts w:ascii="Tahoma" w:eastAsia="Times New Roman" w:hAnsi="Tahoma" w:cs="Tahoma"/>
          <w:b/>
          <w:bCs/>
          <w:color w:val="000000"/>
          <w:sz w:val="27"/>
          <w:szCs w:val="27"/>
          <w:lang w:eastAsia="ru-RU"/>
        </w:rPr>
      </w:pP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26. Подготовка противоаварийных тренировок осуществляется в соответствии с годовым графиком проведения тренировок с учетом перечня рекомендуемых тем и программ проведения тренировок.</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27. В каждом электроэнергетическом предприятии составляется годовой график проведения противоаварийных тренировок по форме согласно Приложению 2 к настоящим Рекомендациям. График должен быть включен в план работы с персоналом и утвержден руководством предприятия. На основе этого графика составляется график тренировок структурного подразделения. Учет прохождения персоналом противоаварийных тренировок осуществляется в журнале. Рекомендуемая форма журнала приведена в Приложении 3 к настоящим Рекомендациям.</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28. Месячные графики проведения тренировок в структурном подразделении утверждаются руководителем структурного подразделения. В месячном графике указываются:</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вид тренировки;</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дата ее проведения;</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участвующая смена;</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руководитель тренировки.</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29. Руководитель тренировки является ответственным за ее подготовку и ее проведение.</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Противоаварийными тренировками руководят:</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общесетевыми - главный инженер (его заместитель) или начальник аварийно-диспетчерской службы (далее - АДС);</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диспетчерскими - начальник АДС (старший диспетчер);</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районными (участковыми) - начальник (заместитель начальника) района;</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индивидуальными - специалисты, назначенные главным инженером (руководителем структурного подразделения).</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lastRenderedPageBreak/>
        <w:t>Противоаварийные тренировки, связанные с полным остановом энергоисточников и имитацией массового нарушения энергоснабжения, должны проводиться под руководством первых руководителей энергоснабжающих организаций.</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При проведении противоаварийной тренировки, совмещенной с противопожарной, руководителем тренировки назначается руководитель тушения пожара из числа инженерно-технического персонала - диспетчер смены предприятия, диспетчер района сетей.</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Виды противоаварийных тренировок и условия их проведения приведены в таблице 1.</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Таблица 1</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-----------T-----------T-----------T------------T------------T-----------------¬</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Место  ¦    Вид    ¦Кто утвер- ¦Руководитель¦    Метод   ¦    Участники    ¦</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¦проведения¦тренировки ¦ждает про- ¦            ¦ проведения ¦    тренировки   ¦</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           ¦грамму     ¦            ¦            ¦                 ¦</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¦Сетевые   ¦Общесетевая¦Главный    ¦Главный     ¦С условными ¦Персонал диспет- ¦</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¦предприя- ¦           ¦инженер    ¦инженер или ¦и реальными ¦черской службы,  ¦</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¦тия       ¦           ¦предприятия¦начальник   ¦действиями  ¦сетевых районов, ¦</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           ¦           ¦аварийно-   ¦персонала   ¦оперативно-выезд-¦</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           ¦           ¦диспетчерс- ¦            ¦ных бригад, опе- ¦</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           ¦           ¦кой службы  ¦            ¦ративно-ремонтных¦</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           ¦           ¦предприятия ¦            ¦бригад           ¦</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¦Диспет-   ¦Диспетчер- ¦Начальник  ¦Начальник   ¦По схеме    ¦Смена АДС        ¦</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¦черская   ¦ская       ¦АДС        ¦АДС         ¦            ¦                 ¦</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¦служба    ¦           ¦           ¦            ¦            ¦                 ¦</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¦Сетевой   ¦Районная   ¦Начальник  ¦Начальник   ¦С условными ¦Оперативный и    ¦</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¦район     ¦           ¦района     ¦района или  ¦и реальными ¦оперативно-ре-   ¦</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           ¦           ¦его замести-¦действиями  ¦монтный персонал ¦</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           ¦           ¦тель        ¦персонала   ¦района           ¦</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L----------+-----------+-----------+------------+------------+------------------</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30. Перечень планируемых тем тренировок составляется с учетом:</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аварий и инцидентов, произошедших в электрических сетях, распределительных пунктах, трансформаторных подстанциях, а также технологических нарушений, приведенных в информационных и директивных материалах;</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имеющихся дефектов оборудования, а также технологических нарушений или нештатных режимов работы энергоустановок и сетей;</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сезонных явлений, угрожающих нормальной работе оборудования и сооружений (гроза, гололед, паводки и т.п.);</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ввода в работу нового оборудования, схем и режимов;</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возможности возникновения пожара в аварийных условиях.</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Темы тренировок участвующему в них персоналу заранее не сообщаются.</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31. При подготовке тренировки ее руководитель разрабатывает программу тренировки.</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Тема тренировки должна быть реальной и приближенной к работе конкретного оборудования организации. Допустимые условности не должны быть излишними.</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При проведении тренировки на рабочем месте в качестве исходной схемы и режима работы оборудования следует принимать схему и режим, которые были на рабочих местах к моменту тренировки. При этом необходимо учитывать:</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вынужденное изменение в схемах и режимах работы оборудования, вызванное производством ремонтных работ;</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наличие персонала на местах;</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состояние связи между объектами;</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конструктивные особенности оборудования.</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32. При разработке программы тренировки необходимо предусматривать решение следующих задач при ликвидации условных технологических нарушений:</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предотвращение развития нарушений, исключение травмирования персонала и повреждения оборудования, не затронутого технологическим нарушением;</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выяснение состояния отключившегося и отключенного оборудования, возможно быстрое устранение технологического нарушения;</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быстрое восстановление нормального режима работы энергоустановок, энергоснабжения потребителей и нормальных параметров отпускаемой потребителям электрической энергии.</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33. В программе тренировки указываются:</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вид тренировки и ее тема;</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дата, время и место проведения;</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метод проведения тренировки;</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фамилия, имя, отчество руководителя тренировки;</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фамилия, имя, отчество, должность руководителя тушения пожара (для совмещенных тренировок);</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список участников тренировок по каждому рабочему месту;</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список посредников с указанием участка контроля (в качестве посредников назначаются работники, хорошо знающие схему и оборудование, а также инструкции, права и обязанности лиц, обслуживающих участок, причем количество участников тренировки, контролируемых одним лицом, определяются в каждом конкретном случае при составлении программы; действия руководителя тушения пожара контролируются руководителем тренировки);</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цель проведения тренировки;</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время возникновения аварии;</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схемы и режим работы оборудования до возникновения аварии с указанием отклонения от схем и режимов;</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состояние средств пожаротушения (для совмещенных тренировок);</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причины аварии, ее развитие и последствия;</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причина возгорания, описание развития пожара и работы средств автоматического пожаротушения;</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описание последовательности действий участников тренировки, возможные варианты действий;</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порядок использования технических средств;</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перечень необходимых плакатов и бирок;</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технологическая карта деятельности каждого участника тренировки.</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В процессе разработки программа должна обсуждаться с руководителями структурных подразделений, в которых будет проводиться тренировка с привлечением в необходимых случаях квалифицированных специалистов.</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Программа подписывается руководителем тренировки и утверждается лицом, указанным в таблице 1, или его заместителем.</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Программы сетевых тренировок согласовываются с руководителями структурных подразделений.</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При проведении тренировок и разработке программы следует иметь в виду, что в соответствии с действующими нормативно-техническими документации (НТД) ликвидацией технологических нарушений в электрических сетях должен руководить диспетчер АДС. Указания диспетчера являются обязательными для оперативного и оперативно-ремонтного персонала электрических энергоустановок.</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Пример программы проведения противоаварийной тренировки приведен в Приложении 4.</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34. При проведении противоаварийных тренировок, совмещенных с противопожарными, рекомендуется привлекать в качестве посредников представителей территориальных органов МЧС России, которые принимают участие в разборе противопожарных тренировок и оценивают действия участников.</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35. При подготовке тренировки с условными действиями персонала на оборудовании следует проверить комплектность необходимой документации, пополнить набор тренировочных плакатов и бирок с надписями, посредством которых имитируется включение и отключение коммутационных аппаратов, приборов, устройств защиты и т.д. По форме и цвету они должны отличаться от применяемых в эксплуатации, иметь надпись "тренировочный", а также иметь приспособления для закрепления на местах. Размер плакатов и бирок выбирается произвольно с таким расчетом, чтобы они не мешали персоналу в работе. После тренировки все тренировочные плакаты должны быть сняты и убраны.</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Некоторые типы рекомендуемых плакатов приведены в Приложении 5 к настоящим Рекомендациям.</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36. Перед проведением тренировки ее руководитель должен произвести разбор программы с руководителями тренировки на участках и с посредниками, при этом уточняется порядок действий участников и обсуждаются возможные ошибки.</w:t>
      </w:r>
    </w:p>
    <w:p w:rsidR="00516E36" w:rsidRPr="00516E36" w:rsidRDefault="00516E36" w:rsidP="00516E36">
      <w:pPr>
        <w:spacing w:before="100" w:beforeAutospacing="1" w:after="100" w:afterAutospacing="1" w:line="240" w:lineRule="auto"/>
        <w:jc w:val="both"/>
        <w:outlineLvl w:val="2"/>
        <w:rPr>
          <w:rFonts w:ascii="Tahoma" w:eastAsia="Times New Roman" w:hAnsi="Tahoma" w:cs="Tahoma"/>
          <w:b/>
          <w:bCs/>
          <w:color w:val="000000"/>
          <w:sz w:val="27"/>
          <w:szCs w:val="27"/>
          <w:lang w:eastAsia="ru-RU"/>
        </w:rPr>
      </w:pPr>
    </w:p>
    <w:p w:rsidR="00516E36" w:rsidRPr="00516E36" w:rsidRDefault="00516E36" w:rsidP="00516E36">
      <w:pPr>
        <w:spacing w:before="100" w:beforeAutospacing="1" w:after="100" w:afterAutospacing="1" w:line="240" w:lineRule="auto"/>
        <w:jc w:val="both"/>
        <w:outlineLvl w:val="2"/>
        <w:rPr>
          <w:rFonts w:ascii="Tahoma" w:eastAsia="Times New Roman" w:hAnsi="Tahoma" w:cs="Tahoma"/>
          <w:b/>
          <w:bCs/>
          <w:color w:val="000000"/>
          <w:sz w:val="27"/>
          <w:szCs w:val="27"/>
          <w:lang w:eastAsia="ru-RU"/>
        </w:rPr>
      </w:pPr>
      <w:r w:rsidRPr="00516E36">
        <w:rPr>
          <w:rFonts w:ascii="Tahoma" w:eastAsia="Times New Roman" w:hAnsi="Tahoma" w:cs="Tahoma"/>
          <w:b/>
          <w:bCs/>
          <w:color w:val="000000"/>
          <w:sz w:val="27"/>
          <w:szCs w:val="27"/>
          <w:lang w:eastAsia="ru-RU"/>
        </w:rPr>
        <w:t>V. МЕТОДИКА ПРОВЕДЕНИЯ ТРЕНИРОВОК</w:t>
      </w:r>
    </w:p>
    <w:p w:rsidR="00516E36" w:rsidRPr="00516E36" w:rsidRDefault="00516E36" w:rsidP="00516E36">
      <w:pPr>
        <w:spacing w:before="100" w:beforeAutospacing="1" w:after="100" w:afterAutospacing="1" w:line="240" w:lineRule="auto"/>
        <w:jc w:val="both"/>
        <w:outlineLvl w:val="2"/>
        <w:rPr>
          <w:rFonts w:ascii="Tahoma" w:eastAsia="Times New Roman" w:hAnsi="Tahoma" w:cs="Tahoma"/>
          <w:b/>
          <w:bCs/>
          <w:color w:val="000000"/>
          <w:sz w:val="27"/>
          <w:szCs w:val="27"/>
          <w:lang w:eastAsia="ru-RU"/>
        </w:rPr>
      </w:pP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lastRenderedPageBreak/>
        <w:t>37. Групповые тренировки должны проводиться, как правило, не во время дежурства. Индивидуальные тренировки могут проводиться во время дежурства, если этому не препятствует обстановка на рабочем месте. Время, затраченное на проведение противоаварийных тренировок и противопожарных тренировок, включается в рабочее время тренирующихся.</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38. Во время тренировки участвующий в ней персонал должен соблюдать правила техники безопасности. Не допускается выполнять любые действия на работающем оборудовании, прикасаться к коммутационным аппаратам, механизмам и аппаратуре управления (ключам, пусковым кнопкам и т.д.).</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39. Непосредственно перед началом тренировки должна быть проверена готовность технических и учебных средств, организована радио- и телефонная связь между участниками, уточнена методика проведения с учетом особенностей тренировок по схемам, условными действиями персонала, с действиями на неработающем оборудовании, с использованием технических средств обучения.</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40. Все виды тренировок начинаются с вводной части и заканчиваются разбором и подведением итогов.</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Переговоры участников тренировок целесообразно записывать на магнитофон.</w:t>
      </w:r>
    </w:p>
    <w:p w:rsidR="00516E36" w:rsidRPr="00516E36" w:rsidRDefault="00516E36" w:rsidP="00516E36">
      <w:pPr>
        <w:spacing w:before="100" w:beforeAutospacing="1" w:after="100" w:afterAutospacing="1" w:line="240" w:lineRule="auto"/>
        <w:jc w:val="both"/>
        <w:outlineLvl w:val="2"/>
        <w:rPr>
          <w:rFonts w:ascii="Tahoma" w:eastAsia="Times New Roman" w:hAnsi="Tahoma" w:cs="Tahoma"/>
          <w:b/>
          <w:bCs/>
          <w:color w:val="000000"/>
          <w:sz w:val="27"/>
          <w:szCs w:val="27"/>
          <w:lang w:eastAsia="ru-RU"/>
        </w:rPr>
      </w:pPr>
    </w:p>
    <w:p w:rsidR="00516E36" w:rsidRPr="00516E36" w:rsidRDefault="00516E36" w:rsidP="00516E36">
      <w:pPr>
        <w:spacing w:before="100" w:beforeAutospacing="1" w:after="100" w:afterAutospacing="1" w:line="240" w:lineRule="auto"/>
        <w:jc w:val="both"/>
        <w:outlineLvl w:val="2"/>
        <w:rPr>
          <w:rFonts w:ascii="Tahoma" w:eastAsia="Times New Roman" w:hAnsi="Tahoma" w:cs="Tahoma"/>
          <w:b/>
          <w:bCs/>
          <w:color w:val="000000"/>
          <w:sz w:val="27"/>
          <w:szCs w:val="27"/>
          <w:lang w:eastAsia="ru-RU"/>
        </w:rPr>
      </w:pPr>
      <w:r w:rsidRPr="00516E36">
        <w:rPr>
          <w:rFonts w:ascii="Tahoma" w:eastAsia="Times New Roman" w:hAnsi="Tahoma" w:cs="Tahoma"/>
          <w:b/>
          <w:bCs/>
          <w:color w:val="000000"/>
          <w:sz w:val="27"/>
          <w:szCs w:val="27"/>
          <w:lang w:eastAsia="ru-RU"/>
        </w:rPr>
        <w:t>Тренировки по схемам</w:t>
      </w:r>
    </w:p>
    <w:p w:rsidR="00516E36" w:rsidRPr="00516E36" w:rsidRDefault="00516E36" w:rsidP="00516E36">
      <w:pPr>
        <w:spacing w:before="100" w:beforeAutospacing="1" w:after="100" w:afterAutospacing="1" w:line="240" w:lineRule="auto"/>
        <w:jc w:val="both"/>
        <w:outlineLvl w:val="2"/>
        <w:rPr>
          <w:rFonts w:ascii="Tahoma" w:eastAsia="Times New Roman" w:hAnsi="Tahoma" w:cs="Tahoma"/>
          <w:b/>
          <w:bCs/>
          <w:color w:val="000000"/>
          <w:sz w:val="27"/>
          <w:szCs w:val="27"/>
          <w:lang w:eastAsia="ru-RU"/>
        </w:rPr>
      </w:pP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41. По схемам проводятся диспетчерские тренировки в предприятиях электрических сетей.</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42. Тренировки по схемам могут проводиться непосредственно на рабочих местах или в местах, имеющих необходимое оснащение. Для проведения тренировки участники должны иметь тренировочные схемы обслуживаемых ими участков, на которых они перед началом тренировки отмечают положение отключенного оборудования, или участков сетей на момент, предшествующий аварии. У руководителя тренировки и посредника должна быть такая же схема.</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43. При проведении тренировки по схемам непосредственно на рабочих местах вмешательство в технологический процесс не допускается.</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44. Перед началом тренировки ее участникам сообщается вводная часть, в которой указываются:</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участок технологической схемы, на которой будет имитироваться аварийная ситуация;</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режим работы, предшествующий возникновению аварийной ситуации;</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отклонения от нормальной схемы;</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порядок использования связи;</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время возникновения аварийной ситуации.</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При необходимости сообщаются сведения о сезонных явлениях (паводок, гололед, гроза и т.п.) и метеорологических условиях.</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45. Тренировка начинается с сообщений руководителей тренировки или посредников о происшедших изменениях в режиме, об отключении оборудования, о показаниях приборов на рабочих местах участников тренировки.</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46. Тренировки по схемам проводятся в форме оперативных переговоров тренирующихся друг с другом и с посредниками. Переговоры должны проводиться так же, как в реальной обстановке, за исключением тренировок, проводимых на рабочих местах, где перед сообщением добавляется слово "тренировка".</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47. Участники тренировки, принимая сообщения об изменениях, происшедших в результате аварии, и действий персонала по ее ликвидации, отражают их на схеме.</w:t>
      </w:r>
    </w:p>
    <w:p w:rsidR="00516E36" w:rsidRPr="00516E36" w:rsidRDefault="00516E36" w:rsidP="00516E36">
      <w:pPr>
        <w:spacing w:before="100" w:beforeAutospacing="1" w:after="100" w:afterAutospacing="1" w:line="240" w:lineRule="auto"/>
        <w:jc w:val="both"/>
        <w:outlineLvl w:val="2"/>
        <w:rPr>
          <w:rFonts w:ascii="Tahoma" w:eastAsia="Times New Roman" w:hAnsi="Tahoma" w:cs="Tahoma"/>
          <w:b/>
          <w:bCs/>
          <w:color w:val="000000"/>
          <w:sz w:val="27"/>
          <w:szCs w:val="27"/>
          <w:lang w:eastAsia="ru-RU"/>
        </w:rPr>
      </w:pPr>
    </w:p>
    <w:p w:rsidR="00516E36" w:rsidRPr="00516E36" w:rsidRDefault="00516E36" w:rsidP="00516E36">
      <w:pPr>
        <w:spacing w:before="100" w:beforeAutospacing="1" w:after="100" w:afterAutospacing="1" w:line="240" w:lineRule="auto"/>
        <w:jc w:val="both"/>
        <w:outlineLvl w:val="2"/>
        <w:rPr>
          <w:rFonts w:ascii="Tahoma" w:eastAsia="Times New Roman" w:hAnsi="Tahoma" w:cs="Tahoma"/>
          <w:b/>
          <w:bCs/>
          <w:color w:val="000000"/>
          <w:sz w:val="27"/>
          <w:szCs w:val="27"/>
          <w:lang w:eastAsia="ru-RU"/>
        </w:rPr>
      </w:pPr>
      <w:r w:rsidRPr="00516E36">
        <w:rPr>
          <w:rFonts w:ascii="Tahoma" w:eastAsia="Times New Roman" w:hAnsi="Tahoma" w:cs="Tahoma"/>
          <w:b/>
          <w:bCs/>
          <w:color w:val="000000"/>
          <w:sz w:val="27"/>
          <w:szCs w:val="27"/>
          <w:lang w:eastAsia="ru-RU"/>
        </w:rPr>
        <w:t>Тренировки с условными действиями персонала</w:t>
      </w:r>
    </w:p>
    <w:p w:rsidR="00516E36" w:rsidRPr="00516E36" w:rsidRDefault="00516E36" w:rsidP="00516E36">
      <w:pPr>
        <w:spacing w:before="100" w:beforeAutospacing="1" w:after="100" w:afterAutospacing="1" w:line="240" w:lineRule="auto"/>
        <w:jc w:val="both"/>
        <w:outlineLvl w:val="2"/>
        <w:rPr>
          <w:rFonts w:ascii="Tahoma" w:eastAsia="Times New Roman" w:hAnsi="Tahoma" w:cs="Tahoma"/>
          <w:b/>
          <w:bCs/>
          <w:color w:val="000000"/>
          <w:sz w:val="27"/>
          <w:szCs w:val="27"/>
          <w:lang w:eastAsia="ru-RU"/>
        </w:rPr>
      </w:pP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48. По методу с условными действиями персонала проводятся общесетевые и районные тренировки. Эти тренировки проводятся непосредственно на рабочих местах.</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49. Участники тренировки должны соблюдать требования правил техники безопасности. Не допускается прикасаться к механизмам и органам управления, коммутационным аппаратам, выполнять любые реальные действия с оборудованием.</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50. При возникновении на каком-либо участке сетей и электрической энергоустановке реальной аварийной ситуации проведение тренировки немедленно прекращается, участники выводятся из аварийной зоны, а все тренировочные плакаты и бирки снимаются.</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51. О начале тренировки должен быть проинформирован весь персонал предприятия, района.</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52. Перед началом тренировки посредники осуществляют имитацию аварийной обстановки с помощью тренировочных плакатов и бирок, вывешиваемых на оборудовании, органах управления коммутационных аппаратах и устройствах сигнализации, на которых отражаются изменения, происшедшие в результате аварии. Плакаты и бирки вывешиваются таким образом, чтобы они не мешали работающему персоналу производить операции и наблюдать за показаниями приборов и устройств сигнализации.</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53. После размещения плакатов и бирок участникам тренировки сообщается вводная часть руководителем тренировки или посредником. В вводной части указываются:</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режим работы, предшествующий возникновению аварийной ситуации;</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отклонения от нормальной схемы;</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порядок использования связи;</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время возникновения аварии.</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54. На свои рабочие места участники тренировки допускаются после подачи сигнала о ее начале. Таким сигналом может быть:</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сообщение руководителя тренировки одновременно на все участки по телефону или радио: "Внимание участников! Тренировка началась";</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сообщение посредников или руководителей тренировки на своих участках в назначенное время: "Тренировка началась!".</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55. С подачей сигнала о начале тренировки ее участники должны приступить к осмотру плакатов и бирок, вывешенных на оборудовании своего участка, и к ликвидации условной аварии. Изменение состояния запорной арматуры, коммутационных аппаратов, фиксирование световых сигналов табло и лампочек, ключей управления должны производить с помощью условных действий путем снятия, перевертывания, замены плакатов и бирок, устно поясняя свои действия.</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56. Посредники обязаны регистрировать в картах деятельности тренирующихся все действия персонала, вмешиваясь в ход тренировки только в том случае, если требуется сообщить что-либо ее участникам, вывесить новые плакаты или бирки, снять или перевернуть их в зависимости от действий персонала или изменения вводной.</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57. При проведении противоаварийной тренировки, совмещенной с противопожарной, руководитель тушения пожара проводит тренировку согласно программе; указания руководителя тушения пожара являются обязательными для каждого участника тренировки.</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58. В процессе проведения тренировки, охватывающей несколько участков, аварийные ситуации на каждом из них должны изменяться посредниками (с помощью плакатов, бирок и т.д.) с учетом действий участников тренировки не только своего, но и других участков. Это может быть достигнуто путем координации действий посредников руководителем тренировки. Для этой цели он должен находиться на рабочем месте оперативного лица, руководящего ликвидацией условной аварии, следить за изменением обстановки по переговорам участников тренировки и сообщениям посредников и, в свою очередь, информировать последних о ходе тренировки в целом.</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Если осуществить координацию действий посредников по какой-либо причине нельзя, то изменения аварийных ситуаций на отдельных участках посредники должны осуществлять в последовательности, установленной программой. В этом случае необходимо также предусмотреть, через какое время после начала тренировки на том или ином рабочем месте нужно изменить обстановку.</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59. Во время тренировки сводятся до минимума переговоры и объяснения между тренирующимися и посредниками. Не допускаются подсказки, наводящие вопросы и другие действия, отвлекающие участников от их прямой задачи по выявлению причин аварии и ликвидации аварийной ситуации.</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60. При использовании телефонной и радиосвязи одновременно для эксплуатационных и тренировочных переговоров необходимо о начале тренировочного разговора сообщить словом "Тренировка" с повторением его вторым участвующим в разговоре лицом.</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61. По окончании тренировки все плакаты и бирки должны быть сняты с оборудования.</w:t>
      </w:r>
    </w:p>
    <w:p w:rsidR="00516E36" w:rsidRPr="00516E36" w:rsidRDefault="00516E36" w:rsidP="00516E36">
      <w:pPr>
        <w:spacing w:before="100" w:beforeAutospacing="1" w:after="100" w:afterAutospacing="1" w:line="240" w:lineRule="auto"/>
        <w:jc w:val="both"/>
        <w:outlineLvl w:val="2"/>
        <w:rPr>
          <w:rFonts w:ascii="Tahoma" w:eastAsia="Times New Roman" w:hAnsi="Tahoma" w:cs="Tahoma"/>
          <w:b/>
          <w:bCs/>
          <w:color w:val="000000"/>
          <w:sz w:val="27"/>
          <w:szCs w:val="27"/>
          <w:lang w:eastAsia="ru-RU"/>
        </w:rPr>
      </w:pPr>
    </w:p>
    <w:p w:rsidR="00516E36" w:rsidRPr="00516E36" w:rsidRDefault="00516E36" w:rsidP="00516E36">
      <w:pPr>
        <w:spacing w:before="100" w:beforeAutospacing="1" w:after="100" w:afterAutospacing="1" w:line="240" w:lineRule="auto"/>
        <w:jc w:val="both"/>
        <w:outlineLvl w:val="2"/>
        <w:rPr>
          <w:rFonts w:ascii="Tahoma" w:eastAsia="Times New Roman" w:hAnsi="Tahoma" w:cs="Tahoma"/>
          <w:b/>
          <w:bCs/>
          <w:color w:val="000000"/>
          <w:sz w:val="27"/>
          <w:szCs w:val="27"/>
          <w:lang w:eastAsia="ru-RU"/>
        </w:rPr>
      </w:pPr>
      <w:r w:rsidRPr="00516E36">
        <w:rPr>
          <w:rFonts w:ascii="Tahoma" w:eastAsia="Times New Roman" w:hAnsi="Tahoma" w:cs="Tahoma"/>
          <w:b/>
          <w:bCs/>
          <w:color w:val="000000"/>
          <w:sz w:val="27"/>
          <w:szCs w:val="27"/>
          <w:lang w:eastAsia="ru-RU"/>
        </w:rPr>
        <w:lastRenderedPageBreak/>
        <w:t>Тренировки с управляющими воздействиями</w:t>
      </w:r>
    </w:p>
    <w:p w:rsidR="00516E36" w:rsidRPr="00516E36" w:rsidRDefault="00516E36" w:rsidP="00516E36">
      <w:pPr>
        <w:spacing w:before="100" w:beforeAutospacing="1" w:after="100" w:afterAutospacing="1" w:line="240" w:lineRule="auto"/>
        <w:jc w:val="both"/>
        <w:outlineLvl w:val="2"/>
        <w:rPr>
          <w:rFonts w:ascii="Tahoma" w:eastAsia="Times New Roman" w:hAnsi="Tahoma" w:cs="Tahoma"/>
          <w:b/>
          <w:bCs/>
          <w:color w:val="000000"/>
          <w:sz w:val="27"/>
          <w:szCs w:val="27"/>
          <w:lang w:eastAsia="ru-RU"/>
        </w:rPr>
      </w:pPr>
      <w:r w:rsidRPr="00516E36">
        <w:rPr>
          <w:rFonts w:ascii="Tahoma" w:eastAsia="Times New Roman" w:hAnsi="Tahoma" w:cs="Tahoma"/>
          <w:b/>
          <w:bCs/>
          <w:color w:val="000000"/>
          <w:sz w:val="27"/>
          <w:szCs w:val="27"/>
          <w:lang w:eastAsia="ru-RU"/>
        </w:rPr>
        <w:t>на коммутационные аппараты, релейную защиту</w:t>
      </w:r>
    </w:p>
    <w:p w:rsidR="00516E36" w:rsidRPr="00516E36" w:rsidRDefault="00516E36" w:rsidP="00516E36">
      <w:pPr>
        <w:spacing w:before="100" w:beforeAutospacing="1" w:after="100" w:afterAutospacing="1" w:line="240" w:lineRule="auto"/>
        <w:jc w:val="both"/>
        <w:outlineLvl w:val="2"/>
        <w:rPr>
          <w:rFonts w:ascii="Tahoma" w:eastAsia="Times New Roman" w:hAnsi="Tahoma" w:cs="Tahoma"/>
          <w:b/>
          <w:bCs/>
          <w:color w:val="000000"/>
          <w:sz w:val="27"/>
          <w:szCs w:val="27"/>
          <w:lang w:eastAsia="ru-RU"/>
        </w:rPr>
      </w:pPr>
      <w:r w:rsidRPr="00516E36">
        <w:rPr>
          <w:rFonts w:ascii="Tahoma" w:eastAsia="Times New Roman" w:hAnsi="Tahoma" w:cs="Tahoma"/>
          <w:b/>
          <w:bCs/>
          <w:color w:val="000000"/>
          <w:sz w:val="27"/>
          <w:szCs w:val="27"/>
          <w:lang w:eastAsia="ru-RU"/>
        </w:rPr>
        <w:t>и автоматику, аппаратуру и выключатели двигателей</w:t>
      </w:r>
    </w:p>
    <w:p w:rsidR="00516E36" w:rsidRPr="00516E36" w:rsidRDefault="00516E36" w:rsidP="00516E36">
      <w:pPr>
        <w:spacing w:before="100" w:beforeAutospacing="1" w:after="100" w:afterAutospacing="1" w:line="240" w:lineRule="auto"/>
        <w:jc w:val="both"/>
        <w:outlineLvl w:val="2"/>
        <w:rPr>
          <w:rFonts w:ascii="Tahoma" w:eastAsia="Times New Roman" w:hAnsi="Tahoma" w:cs="Tahoma"/>
          <w:b/>
          <w:bCs/>
          <w:color w:val="000000"/>
          <w:sz w:val="27"/>
          <w:szCs w:val="27"/>
          <w:lang w:eastAsia="ru-RU"/>
        </w:rPr>
      </w:pPr>
      <w:r w:rsidRPr="00516E36">
        <w:rPr>
          <w:rFonts w:ascii="Tahoma" w:eastAsia="Times New Roman" w:hAnsi="Tahoma" w:cs="Tahoma"/>
          <w:b/>
          <w:bCs/>
          <w:color w:val="000000"/>
          <w:sz w:val="27"/>
          <w:szCs w:val="27"/>
          <w:lang w:eastAsia="ru-RU"/>
        </w:rPr>
        <w:t>на неработающем оборудовании</w:t>
      </w:r>
    </w:p>
    <w:p w:rsidR="00516E36" w:rsidRPr="00516E36" w:rsidRDefault="00516E36" w:rsidP="00516E36">
      <w:pPr>
        <w:spacing w:before="100" w:beforeAutospacing="1" w:after="100" w:afterAutospacing="1" w:line="240" w:lineRule="auto"/>
        <w:jc w:val="both"/>
        <w:outlineLvl w:val="2"/>
        <w:rPr>
          <w:rFonts w:ascii="Tahoma" w:eastAsia="Times New Roman" w:hAnsi="Tahoma" w:cs="Tahoma"/>
          <w:b/>
          <w:bCs/>
          <w:color w:val="000000"/>
          <w:sz w:val="27"/>
          <w:szCs w:val="27"/>
          <w:lang w:eastAsia="ru-RU"/>
        </w:rPr>
      </w:pP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62. На неработающем оборудовании рекомендуется проводить тренировки для отработки отдельных аварийных ситуаций, если оборудование находится в ремонте или резерве.</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В целях повышения их эффективности такие тренировки наиболее целесообразно проводить при вводе в эксплуатацию нового оборудования.</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63. Тренировка на неработающем оборудовании не должна влиять на состояние и режим работы оборудования соседних участков.</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64. После получения вводных данных о режиме работы и состоянии оборудования на момент начала тренировки, а также автоматических отключений и других нарушений в работе оборудования тренирующийся оценивает обстановку и приступает к восстановлению нормального положения. В процессе ликвидации условной аварийной ситуации участник должен выполнить реальные действия с оборудованием (например, включение или отключение коммутационных аппаратов), которые предусмотрены темой тренировки. В этом случае он не должен рассказывать посреднику о порядке своих действий и сообщает ему только то, что в реальных условиях он сообщил бы своему руководителю в смене или персоналу других участков.</w:t>
      </w:r>
    </w:p>
    <w:p w:rsidR="00516E36" w:rsidRPr="00516E36" w:rsidRDefault="00516E36" w:rsidP="00516E36">
      <w:pPr>
        <w:spacing w:before="100" w:beforeAutospacing="1" w:after="100" w:afterAutospacing="1" w:line="240" w:lineRule="auto"/>
        <w:jc w:val="both"/>
        <w:outlineLvl w:val="2"/>
        <w:rPr>
          <w:rFonts w:ascii="Tahoma" w:eastAsia="Times New Roman" w:hAnsi="Tahoma" w:cs="Tahoma"/>
          <w:b/>
          <w:bCs/>
          <w:color w:val="000000"/>
          <w:sz w:val="27"/>
          <w:szCs w:val="27"/>
          <w:lang w:eastAsia="ru-RU"/>
        </w:rPr>
      </w:pPr>
    </w:p>
    <w:p w:rsidR="00516E36" w:rsidRPr="00516E36" w:rsidRDefault="00516E36" w:rsidP="00516E36">
      <w:pPr>
        <w:spacing w:before="100" w:beforeAutospacing="1" w:after="100" w:afterAutospacing="1" w:line="240" w:lineRule="auto"/>
        <w:jc w:val="both"/>
        <w:outlineLvl w:val="2"/>
        <w:rPr>
          <w:rFonts w:ascii="Tahoma" w:eastAsia="Times New Roman" w:hAnsi="Tahoma" w:cs="Tahoma"/>
          <w:b/>
          <w:bCs/>
          <w:color w:val="000000"/>
          <w:sz w:val="27"/>
          <w:szCs w:val="27"/>
          <w:lang w:eastAsia="ru-RU"/>
        </w:rPr>
      </w:pPr>
      <w:r w:rsidRPr="00516E36">
        <w:rPr>
          <w:rFonts w:ascii="Tahoma" w:eastAsia="Times New Roman" w:hAnsi="Tahoma" w:cs="Tahoma"/>
          <w:b/>
          <w:bCs/>
          <w:color w:val="000000"/>
          <w:sz w:val="27"/>
          <w:szCs w:val="27"/>
          <w:lang w:eastAsia="ru-RU"/>
        </w:rPr>
        <w:t>Тренировки с использованием технических средств</w:t>
      </w:r>
    </w:p>
    <w:p w:rsidR="00516E36" w:rsidRPr="00516E36" w:rsidRDefault="00516E36" w:rsidP="00516E36">
      <w:pPr>
        <w:spacing w:before="100" w:beforeAutospacing="1" w:after="100" w:afterAutospacing="1" w:line="240" w:lineRule="auto"/>
        <w:jc w:val="both"/>
        <w:outlineLvl w:val="2"/>
        <w:rPr>
          <w:rFonts w:ascii="Tahoma" w:eastAsia="Times New Roman" w:hAnsi="Tahoma" w:cs="Tahoma"/>
          <w:b/>
          <w:bCs/>
          <w:color w:val="000000"/>
          <w:sz w:val="27"/>
          <w:szCs w:val="27"/>
          <w:lang w:eastAsia="ru-RU"/>
        </w:rPr>
      </w:pPr>
      <w:r w:rsidRPr="00516E36">
        <w:rPr>
          <w:rFonts w:ascii="Tahoma" w:eastAsia="Times New Roman" w:hAnsi="Tahoma" w:cs="Tahoma"/>
          <w:b/>
          <w:bCs/>
          <w:color w:val="000000"/>
          <w:sz w:val="27"/>
          <w:szCs w:val="27"/>
          <w:lang w:eastAsia="ru-RU"/>
        </w:rPr>
        <w:t>обучения персонала</w:t>
      </w:r>
    </w:p>
    <w:p w:rsidR="00516E36" w:rsidRPr="00516E36" w:rsidRDefault="00516E36" w:rsidP="00516E36">
      <w:pPr>
        <w:spacing w:before="100" w:beforeAutospacing="1" w:after="100" w:afterAutospacing="1" w:line="240" w:lineRule="auto"/>
        <w:jc w:val="both"/>
        <w:outlineLvl w:val="2"/>
        <w:rPr>
          <w:rFonts w:ascii="Tahoma" w:eastAsia="Times New Roman" w:hAnsi="Tahoma" w:cs="Tahoma"/>
          <w:b/>
          <w:bCs/>
          <w:color w:val="000000"/>
          <w:sz w:val="27"/>
          <w:szCs w:val="27"/>
          <w:lang w:eastAsia="ru-RU"/>
        </w:rPr>
      </w:pP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65. К техническим средствам обучения персонала относятся тренажеры, автоматические обучающие системы, полигоны, стенды и т.д.</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Проведение тренировок с использованием технических средств подготовки персонала позволяет:</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максимально приблизить тренировочную деятельность оперативного персонала к реальной, без оказания действия на работающее оборудование;</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повысить эффективность контроля и оценки действий участников тренировки.</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Наибольший эффект тренировки достигается на тренажерах-копиях, щиты управления которых аналогичны рабочему месту (полномасштабные тренажеры).</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66. Операции управления оборудованием, которые не могут быть реализованы с помощью примененных технических средств обучения, должны воспроизводиться условно, например, в виде доклада контролирующему лицу.</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67. Перед началом тренировки ее участникам сообщается вводная часть, в которой указываются:</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особенности технических средств, имеющиеся условности и упрощения;</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общая характеристика начального режима;</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отклонения от нормальной схемы;</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порядок использования связи;</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время возникновения аварии;</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способ оценок действий тренирующихся.</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68. Тренировки начинаются с подачи сигнала руководителем тренировки.</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В процессе тренировки руководитель тренировки или посредник с пульта управления тренировкой осуществляет ввод неисправностей, имитацию остановов механизмов, вывод из работы автоматических устройств, перевод оборудования в заранее заданные режимы и т.д. в соответствии с программой тренировки.</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69. Тренировка заканчивается по команде руководителя тренировки, после чего проводится сбор и учет регистрирующей информации по контролю и оценке тренировочной деятельности.</w:t>
      </w:r>
    </w:p>
    <w:p w:rsidR="00516E36" w:rsidRPr="00516E36" w:rsidRDefault="00516E36" w:rsidP="00516E36">
      <w:pPr>
        <w:spacing w:before="100" w:beforeAutospacing="1" w:after="100" w:afterAutospacing="1" w:line="240" w:lineRule="auto"/>
        <w:jc w:val="both"/>
        <w:outlineLvl w:val="2"/>
        <w:rPr>
          <w:rFonts w:ascii="Tahoma" w:eastAsia="Times New Roman" w:hAnsi="Tahoma" w:cs="Tahoma"/>
          <w:b/>
          <w:bCs/>
          <w:color w:val="000000"/>
          <w:sz w:val="27"/>
          <w:szCs w:val="27"/>
          <w:lang w:eastAsia="ru-RU"/>
        </w:rPr>
      </w:pPr>
    </w:p>
    <w:p w:rsidR="00516E36" w:rsidRPr="00516E36" w:rsidRDefault="00516E36" w:rsidP="00516E36">
      <w:pPr>
        <w:spacing w:before="100" w:beforeAutospacing="1" w:after="100" w:afterAutospacing="1" w:line="240" w:lineRule="auto"/>
        <w:jc w:val="both"/>
        <w:outlineLvl w:val="2"/>
        <w:rPr>
          <w:rFonts w:ascii="Tahoma" w:eastAsia="Times New Roman" w:hAnsi="Tahoma" w:cs="Tahoma"/>
          <w:b/>
          <w:bCs/>
          <w:color w:val="000000"/>
          <w:sz w:val="27"/>
          <w:szCs w:val="27"/>
          <w:lang w:eastAsia="ru-RU"/>
        </w:rPr>
      </w:pPr>
      <w:r w:rsidRPr="00516E36">
        <w:rPr>
          <w:rFonts w:ascii="Tahoma" w:eastAsia="Times New Roman" w:hAnsi="Tahoma" w:cs="Tahoma"/>
          <w:b/>
          <w:bCs/>
          <w:color w:val="000000"/>
          <w:sz w:val="27"/>
          <w:szCs w:val="27"/>
          <w:lang w:eastAsia="ru-RU"/>
        </w:rPr>
        <w:t>Комбинированные тренировки</w:t>
      </w:r>
    </w:p>
    <w:p w:rsidR="00516E36" w:rsidRPr="00516E36" w:rsidRDefault="00516E36" w:rsidP="00516E36">
      <w:pPr>
        <w:spacing w:before="100" w:beforeAutospacing="1" w:after="100" w:afterAutospacing="1" w:line="240" w:lineRule="auto"/>
        <w:jc w:val="both"/>
        <w:outlineLvl w:val="2"/>
        <w:rPr>
          <w:rFonts w:ascii="Tahoma" w:eastAsia="Times New Roman" w:hAnsi="Tahoma" w:cs="Tahoma"/>
          <w:b/>
          <w:bCs/>
          <w:color w:val="000000"/>
          <w:sz w:val="27"/>
          <w:szCs w:val="27"/>
          <w:lang w:eastAsia="ru-RU"/>
        </w:rPr>
      </w:pP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70. Комбинированные тренировки основаны на использовании программы, сочетающей различные методы тренировок и технических средств.</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71. В предприятиях должен быть разработан перечень комбинированных тренировок с различными вариантами программы проведения.</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72. В вводной части комбинированной тренировки указывается распределение персонала смены по тренировочным рабочим местам.</w:t>
      </w:r>
    </w:p>
    <w:p w:rsidR="00516E36" w:rsidRPr="00516E36" w:rsidRDefault="00516E36" w:rsidP="00516E36">
      <w:pPr>
        <w:spacing w:before="100" w:beforeAutospacing="1" w:after="100" w:afterAutospacing="1" w:line="240" w:lineRule="auto"/>
        <w:jc w:val="both"/>
        <w:outlineLvl w:val="2"/>
        <w:rPr>
          <w:rFonts w:ascii="Tahoma" w:eastAsia="Times New Roman" w:hAnsi="Tahoma" w:cs="Tahoma"/>
          <w:b/>
          <w:bCs/>
          <w:color w:val="000000"/>
          <w:sz w:val="27"/>
          <w:szCs w:val="27"/>
          <w:lang w:eastAsia="ru-RU"/>
        </w:rPr>
      </w:pPr>
    </w:p>
    <w:p w:rsidR="00516E36" w:rsidRPr="00516E36" w:rsidRDefault="00516E36" w:rsidP="00516E36">
      <w:pPr>
        <w:spacing w:before="100" w:beforeAutospacing="1" w:after="100" w:afterAutospacing="1" w:line="240" w:lineRule="auto"/>
        <w:jc w:val="both"/>
        <w:outlineLvl w:val="2"/>
        <w:rPr>
          <w:rFonts w:ascii="Tahoma" w:eastAsia="Times New Roman" w:hAnsi="Tahoma" w:cs="Tahoma"/>
          <w:b/>
          <w:bCs/>
          <w:color w:val="000000"/>
          <w:sz w:val="27"/>
          <w:szCs w:val="27"/>
          <w:lang w:eastAsia="ru-RU"/>
        </w:rPr>
      </w:pPr>
      <w:r w:rsidRPr="00516E36">
        <w:rPr>
          <w:rFonts w:ascii="Tahoma" w:eastAsia="Times New Roman" w:hAnsi="Tahoma" w:cs="Tahoma"/>
          <w:b/>
          <w:bCs/>
          <w:color w:val="000000"/>
          <w:sz w:val="27"/>
          <w:szCs w:val="27"/>
          <w:lang w:eastAsia="ru-RU"/>
        </w:rPr>
        <w:t>Противопожарные тренировки</w:t>
      </w:r>
    </w:p>
    <w:p w:rsidR="00516E36" w:rsidRPr="00516E36" w:rsidRDefault="00516E36" w:rsidP="00516E36">
      <w:pPr>
        <w:spacing w:before="100" w:beforeAutospacing="1" w:after="100" w:afterAutospacing="1" w:line="240" w:lineRule="auto"/>
        <w:jc w:val="both"/>
        <w:outlineLvl w:val="2"/>
        <w:rPr>
          <w:rFonts w:ascii="Tahoma" w:eastAsia="Times New Roman" w:hAnsi="Tahoma" w:cs="Tahoma"/>
          <w:b/>
          <w:bCs/>
          <w:color w:val="000000"/>
          <w:sz w:val="27"/>
          <w:szCs w:val="27"/>
          <w:lang w:eastAsia="ru-RU"/>
        </w:rPr>
      </w:pP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73. Противопожарные тренировки проводятся в целях:</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lastRenderedPageBreak/>
        <w:t>проверки способности персонала самостоятельно, быстро и правильно ориентироваться и действовать при возникновении пожара на объекте;</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выработки четких приемов ликвидации пожаров на энергообъекте в соответствии с правилами пожарной безопасности, умению пользоваться средствами пожаротушения и защитными средствами;</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проверки взаимодействия персонала и его умения координировать свои действия;</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обучения персонала способам и приемам предупреждения пожаров.</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74. Каждый работник из числа оперативного, оперативно-ремонтного и ремонтного персонала предприятий электрических, персонала постоянных участков ремонтных подразделений, обслуживающих энергообъекты, один раз в полугодие должен участвовать в противопожарной тренировке.</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75. Руководство противопожарной тренировкой осуществляют:</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руководитель организации (общей - по организации);</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руководитель структурного подразделения (по подразделению).</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76. О плановых сроках проведения тренировок должны извещаться территориальные подразделения Государственной противопожарной службы МЧС России, по усмотрению которых в них могут принимать участие представители этих органов в качестве наблюдающих.</w:t>
      </w:r>
    </w:p>
    <w:p w:rsidR="00516E36" w:rsidRPr="00516E36" w:rsidRDefault="00516E36" w:rsidP="00516E36">
      <w:pPr>
        <w:spacing w:before="100" w:beforeAutospacing="1" w:after="100" w:afterAutospacing="1" w:line="240" w:lineRule="auto"/>
        <w:jc w:val="both"/>
        <w:outlineLvl w:val="2"/>
        <w:rPr>
          <w:rFonts w:ascii="Tahoma" w:eastAsia="Times New Roman" w:hAnsi="Tahoma" w:cs="Tahoma"/>
          <w:b/>
          <w:bCs/>
          <w:color w:val="000000"/>
          <w:sz w:val="27"/>
          <w:szCs w:val="27"/>
          <w:lang w:eastAsia="ru-RU"/>
        </w:rPr>
      </w:pPr>
    </w:p>
    <w:p w:rsidR="00516E36" w:rsidRPr="00516E36" w:rsidRDefault="00516E36" w:rsidP="00516E36">
      <w:pPr>
        <w:spacing w:before="100" w:beforeAutospacing="1" w:after="100" w:afterAutospacing="1" w:line="240" w:lineRule="auto"/>
        <w:jc w:val="both"/>
        <w:outlineLvl w:val="2"/>
        <w:rPr>
          <w:rFonts w:ascii="Tahoma" w:eastAsia="Times New Roman" w:hAnsi="Tahoma" w:cs="Tahoma"/>
          <w:b/>
          <w:bCs/>
          <w:color w:val="000000"/>
          <w:sz w:val="27"/>
          <w:szCs w:val="27"/>
          <w:lang w:eastAsia="ru-RU"/>
        </w:rPr>
      </w:pPr>
      <w:r w:rsidRPr="00516E36">
        <w:rPr>
          <w:rFonts w:ascii="Tahoma" w:eastAsia="Times New Roman" w:hAnsi="Tahoma" w:cs="Tahoma"/>
          <w:b/>
          <w:bCs/>
          <w:color w:val="000000"/>
          <w:sz w:val="27"/>
          <w:szCs w:val="27"/>
          <w:lang w:eastAsia="ru-RU"/>
        </w:rPr>
        <w:t>Дополнительные рекомендации</w:t>
      </w:r>
    </w:p>
    <w:p w:rsidR="00516E36" w:rsidRPr="00516E36" w:rsidRDefault="00516E36" w:rsidP="00516E36">
      <w:pPr>
        <w:spacing w:before="100" w:beforeAutospacing="1" w:after="100" w:afterAutospacing="1" w:line="240" w:lineRule="auto"/>
        <w:jc w:val="both"/>
        <w:outlineLvl w:val="2"/>
        <w:rPr>
          <w:rFonts w:ascii="Tahoma" w:eastAsia="Times New Roman" w:hAnsi="Tahoma" w:cs="Tahoma"/>
          <w:b/>
          <w:bCs/>
          <w:color w:val="000000"/>
          <w:sz w:val="27"/>
          <w:szCs w:val="27"/>
          <w:lang w:eastAsia="ru-RU"/>
        </w:rPr>
      </w:pPr>
      <w:r w:rsidRPr="00516E36">
        <w:rPr>
          <w:rFonts w:ascii="Tahoma" w:eastAsia="Times New Roman" w:hAnsi="Tahoma" w:cs="Tahoma"/>
          <w:b/>
          <w:bCs/>
          <w:color w:val="000000"/>
          <w:sz w:val="27"/>
          <w:szCs w:val="27"/>
          <w:lang w:eastAsia="ru-RU"/>
        </w:rPr>
        <w:t>по проведению отдельных тренировок</w:t>
      </w:r>
    </w:p>
    <w:p w:rsidR="00516E36" w:rsidRPr="00516E36" w:rsidRDefault="00516E36" w:rsidP="00516E36">
      <w:pPr>
        <w:spacing w:before="100" w:beforeAutospacing="1" w:after="100" w:afterAutospacing="1" w:line="240" w:lineRule="auto"/>
        <w:jc w:val="both"/>
        <w:outlineLvl w:val="2"/>
        <w:rPr>
          <w:rFonts w:ascii="Tahoma" w:eastAsia="Times New Roman" w:hAnsi="Tahoma" w:cs="Tahoma"/>
          <w:b/>
          <w:bCs/>
          <w:color w:val="000000"/>
          <w:sz w:val="27"/>
          <w:szCs w:val="27"/>
          <w:lang w:eastAsia="ru-RU"/>
        </w:rPr>
      </w:pP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77. При участии в общесетевых тренировках оперативно-выездных и оперативно-ремонтных бригад проверяется время, затраченное на подготовку бригады, ремонтных средств, механизмов, инструмента, защитных средств, время, затраченное на поездку, подготовку машин, испытательной лаборатории, подъемных, землеройных и других механизмов, средств связи и т.д.</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78. Все виды тренировок необходимо проводить в условиях, максимально приближенных к реальным. Тренировка может усложняться отвлекающими факторами: сообщениями о состоянии и работе другого оборудования, звонками потребителей и т.д.</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79. При проведении общесетевых, районных и диспетчерских тренировок производится запись переговоров лица, руководящего ликвидацией условной аварии, на магнитофон или другое записывающее устройство с целью приобретения оперативным персоналом навыков более четкого ведения переговоров - это снизит количество недоразумений при разборе тренировок и позволит использовать записи тренировок при проведении инструктажей.</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80. При проведении тренировок могут использоваться нарукавные повязки и другие отличительные знаки разного цвета для участников и контролирующих лиц.</w:t>
      </w:r>
    </w:p>
    <w:p w:rsidR="00516E36" w:rsidRPr="00516E36" w:rsidRDefault="00516E36" w:rsidP="00516E36">
      <w:pPr>
        <w:spacing w:before="100" w:beforeAutospacing="1" w:after="100" w:afterAutospacing="1" w:line="240" w:lineRule="auto"/>
        <w:jc w:val="both"/>
        <w:outlineLvl w:val="2"/>
        <w:rPr>
          <w:rFonts w:ascii="Tahoma" w:eastAsia="Times New Roman" w:hAnsi="Tahoma" w:cs="Tahoma"/>
          <w:b/>
          <w:bCs/>
          <w:color w:val="000000"/>
          <w:sz w:val="27"/>
          <w:szCs w:val="27"/>
          <w:lang w:eastAsia="ru-RU"/>
        </w:rPr>
      </w:pPr>
    </w:p>
    <w:p w:rsidR="00516E36" w:rsidRPr="00516E36" w:rsidRDefault="00516E36" w:rsidP="00516E36">
      <w:pPr>
        <w:spacing w:before="100" w:beforeAutospacing="1" w:after="100" w:afterAutospacing="1" w:line="240" w:lineRule="auto"/>
        <w:jc w:val="both"/>
        <w:outlineLvl w:val="2"/>
        <w:rPr>
          <w:rFonts w:ascii="Tahoma" w:eastAsia="Times New Roman" w:hAnsi="Tahoma" w:cs="Tahoma"/>
          <w:b/>
          <w:bCs/>
          <w:color w:val="000000"/>
          <w:sz w:val="27"/>
          <w:szCs w:val="27"/>
          <w:lang w:eastAsia="ru-RU"/>
        </w:rPr>
      </w:pPr>
      <w:r w:rsidRPr="00516E36">
        <w:rPr>
          <w:rFonts w:ascii="Tahoma" w:eastAsia="Times New Roman" w:hAnsi="Tahoma" w:cs="Tahoma"/>
          <w:b/>
          <w:bCs/>
          <w:color w:val="000000"/>
          <w:sz w:val="27"/>
          <w:szCs w:val="27"/>
          <w:lang w:eastAsia="ru-RU"/>
        </w:rPr>
        <w:t>VI. РАЗБОР ТРЕНИРОВОК</w:t>
      </w:r>
    </w:p>
    <w:p w:rsidR="00516E36" w:rsidRPr="00516E36" w:rsidRDefault="00516E36" w:rsidP="00516E36">
      <w:pPr>
        <w:spacing w:before="100" w:beforeAutospacing="1" w:after="100" w:afterAutospacing="1" w:line="240" w:lineRule="auto"/>
        <w:jc w:val="both"/>
        <w:outlineLvl w:val="2"/>
        <w:rPr>
          <w:rFonts w:ascii="Tahoma" w:eastAsia="Times New Roman" w:hAnsi="Tahoma" w:cs="Tahoma"/>
          <w:b/>
          <w:bCs/>
          <w:color w:val="000000"/>
          <w:sz w:val="27"/>
          <w:szCs w:val="27"/>
          <w:lang w:eastAsia="ru-RU"/>
        </w:rPr>
      </w:pP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81. Разбор тренировок производится с целью определения правильности действий каждого участника при ликвидации аварии, предусмотренной темой тренировки, и разработки мероприятий по повышению надежности работы оборудования и безопасности обслуживающего персонала.</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82. Разбор тренировок производится после их окончания руководителями тренировок с привлечением посредников. Если после окончания тренировки провести разбор невозможно, то провести разбор следует в течение пяти дней после ее окончания.</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83. На разборе должен присутствовать весь участвовавший в тренировке персонал. Разбор общесетевых тренировок допускается производить по телефону.</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84. При разборе по каждому участнику должны быть проанализированы:</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правильность понимания задачи;</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правильность действий по ликвидации аварии;</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допущенные ошибки и их причины;</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правильность ведения оперативных переговоров и использования средств связи.</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85. При проведении разбора тренировки ее руководитель заслушивает сообщения посредников о действиях участников тренировки, анализирует карты деятельности тренирующихся, при необходимости заслушивает и самих участников, указывает на допущенные ошибки и утверждает по четырехбалльной системе индивидуальные и общие оценки результатов тренировки.</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При проведении разбора противоаварийной тренировки, совмещенной с противопожарной, кроме этого руководитель тушения пожара докладывает руководителю тренировки о сложившейся обстановке и принятых им решениях по ликвидации пожара, отмечает правильные действия персонала и недостатки, выявленные в процессе ликвидации пожара.</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Для оценки действий участников тренировки рекомендуется руководствоваться следующими положениями:</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если по ходу тренировки ее участник принимает решения, которые в реальной обстановке при их выполнении привели бы к развитию аварии или к несчастному случаю, то ему выставляется оценка "неудовлетворительно";</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если по ходу тренировки ее участник допускает ошибки, не усугубляющие ситуацию, но затягивающие процесс ликвидации аварии, то ему выставляется оценка "хорошо" или "удовлетворительно" в зависимости от характера ошибок;</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если участник не допускает ошибок, ему выставляется оценка "отлично".</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86. Лица, допустившие грубые ошибки и получившие неудовлетворительные оценки, проходят повторные тренировки в сроки, определяемые руководителем организации или структурного подразделения.</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87. Если большинство участников тренировки получило неудовлетворительные оценки, то тренировка по этой же теме проводится повторно в течение следующих 10 дней, при этом повторная тренировка как плановая не учитывается.</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88. Результаты тренировки заносятся в журнал. Рекомендуемая форма журнала учета проведенных противоаварийных тренировок приведена в Приложении 6 к настоящим Рекомендациям.</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При проведении совмещенных тренировок, кроме того, результаты заносятся в журнал по учету противопожарных тренировок. Форма журнала по учету противопожарных тренировок приведена в Приложении 7 к настоящим Рекомендациям.</w:t>
      </w:r>
    </w:p>
    <w:p w:rsidR="00516E36" w:rsidRPr="00516E36" w:rsidRDefault="00516E36" w:rsidP="00516E36">
      <w:pPr>
        <w:spacing w:before="100" w:beforeAutospacing="1" w:after="100" w:afterAutospacing="1" w:line="240" w:lineRule="auto"/>
        <w:jc w:val="both"/>
        <w:outlineLvl w:val="2"/>
        <w:rPr>
          <w:rFonts w:ascii="Tahoma" w:eastAsia="Times New Roman" w:hAnsi="Tahoma" w:cs="Tahoma"/>
          <w:b/>
          <w:bCs/>
          <w:color w:val="000000"/>
          <w:sz w:val="27"/>
          <w:szCs w:val="27"/>
          <w:lang w:eastAsia="ru-RU"/>
        </w:rPr>
      </w:pPr>
    </w:p>
    <w:p w:rsidR="00516E36" w:rsidRPr="00516E36" w:rsidRDefault="00516E36" w:rsidP="00516E36">
      <w:pPr>
        <w:spacing w:before="100" w:beforeAutospacing="1" w:after="100" w:afterAutospacing="1" w:line="240" w:lineRule="auto"/>
        <w:jc w:val="both"/>
        <w:outlineLvl w:val="2"/>
        <w:rPr>
          <w:rFonts w:ascii="Tahoma" w:eastAsia="Times New Roman" w:hAnsi="Tahoma" w:cs="Tahoma"/>
          <w:b/>
          <w:bCs/>
          <w:color w:val="000000"/>
          <w:sz w:val="27"/>
          <w:szCs w:val="27"/>
          <w:lang w:eastAsia="ru-RU"/>
        </w:rPr>
      </w:pPr>
      <w:r w:rsidRPr="00516E36">
        <w:rPr>
          <w:rFonts w:ascii="Tahoma" w:eastAsia="Times New Roman" w:hAnsi="Tahoma" w:cs="Tahoma"/>
          <w:b/>
          <w:bCs/>
          <w:color w:val="000000"/>
          <w:sz w:val="27"/>
          <w:szCs w:val="27"/>
          <w:lang w:eastAsia="ru-RU"/>
        </w:rPr>
        <w:t>VII. РАЗРАБОТКА МЕРОПРИЯТИЙ ПО РЕЗУЛЬТАТАМ ТРЕНИРОВОК</w:t>
      </w:r>
    </w:p>
    <w:p w:rsidR="00516E36" w:rsidRPr="00516E36" w:rsidRDefault="00516E36" w:rsidP="00516E36">
      <w:pPr>
        <w:spacing w:before="100" w:beforeAutospacing="1" w:after="100" w:afterAutospacing="1" w:line="240" w:lineRule="auto"/>
        <w:jc w:val="both"/>
        <w:outlineLvl w:val="2"/>
        <w:rPr>
          <w:rFonts w:ascii="Tahoma" w:eastAsia="Times New Roman" w:hAnsi="Tahoma" w:cs="Tahoma"/>
          <w:b/>
          <w:bCs/>
          <w:color w:val="000000"/>
          <w:sz w:val="27"/>
          <w:szCs w:val="27"/>
          <w:lang w:eastAsia="ru-RU"/>
        </w:rPr>
      </w:pP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lastRenderedPageBreak/>
        <w:t>89. По результатам проведенных тренировок разрабатываются мероприятия, направленные на предотвращение допущенных персоналом ошибок. Мероприятия, разработанные по результатам тренировок, заносятся в журнал противоаварийных тренировок. При этом руководитель тренировки должен ознакомить руководителей соответствующих подразделений с мероприятиями, занесенными в журнал. Руководящий персонал обязан принять меры по реализации этих мероприятий.</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90. Руководитель тренировки должен ознакомить персонал, участвующий в тренировке, с программой и записями в журнале после проведения тренировки. Предложения персонала сообщаются руководителю тренировки или структурного подразделения.</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Приложение 1</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к Методическим рекомендациям по подготовке</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и проведению противоаварийных тренировок</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персонала энергетических организаций</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жилищно-коммунального хозяйства</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(рекомендуемое)</w:t>
      </w:r>
    </w:p>
    <w:p w:rsidR="00516E36" w:rsidRPr="00516E36" w:rsidRDefault="00516E36" w:rsidP="00516E36">
      <w:pPr>
        <w:spacing w:before="100" w:beforeAutospacing="1" w:after="100" w:afterAutospacing="1" w:line="240" w:lineRule="auto"/>
        <w:jc w:val="both"/>
        <w:outlineLvl w:val="2"/>
        <w:rPr>
          <w:rFonts w:ascii="Tahoma" w:eastAsia="Times New Roman" w:hAnsi="Tahoma" w:cs="Tahoma"/>
          <w:b/>
          <w:bCs/>
          <w:color w:val="000000"/>
          <w:sz w:val="27"/>
          <w:szCs w:val="27"/>
          <w:lang w:eastAsia="ru-RU"/>
        </w:rPr>
      </w:pPr>
    </w:p>
    <w:p w:rsidR="00516E36" w:rsidRPr="00516E36" w:rsidRDefault="00516E36" w:rsidP="00516E36">
      <w:pPr>
        <w:spacing w:before="100" w:beforeAutospacing="1" w:after="100" w:afterAutospacing="1" w:line="240" w:lineRule="auto"/>
        <w:jc w:val="both"/>
        <w:outlineLvl w:val="2"/>
        <w:rPr>
          <w:rFonts w:ascii="Tahoma" w:eastAsia="Times New Roman" w:hAnsi="Tahoma" w:cs="Tahoma"/>
          <w:b/>
          <w:bCs/>
          <w:color w:val="000000"/>
          <w:sz w:val="27"/>
          <w:szCs w:val="27"/>
          <w:lang w:eastAsia="ru-RU"/>
        </w:rPr>
      </w:pPr>
      <w:r w:rsidRPr="00516E36">
        <w:rPr>
          <w:rFonts w:ascii="Tahoma" w:eastAsia="Times New Roman" w:hAnsi="Tahoma" w:cs="Tahoma"/>
          <w:b/>
          <w:bCs/>
          <w:color w:val="000000"/>
          <w:sz w:val="27"/>
          <w:szCs w:val="27"/>
          <w:lang w:eastAsia="ru-RU"/>
        </w:rPr>
        <w:t>СХЕМА УЧЕБНО-ТРЕНИРОВОЧНОГО ПОЛИГОНА ДЛЯ ПРОВЕДЕНИЯ</w:t>
      </w:r>
    </w:p>
    <w:p w:rsidR="00516E36" w:rsidRPr="00516E36" w:rsidRDefault="00516E36" w:rsidP="00516E36">
      <w:pPr>
        <w:spacing w:before="100" w:beforeAutospacing="1" w:after="100" w:afterAutospacing="1" w:line="240" w:lineRule="auto"/>
        <w:jc w:val="both"/>
        <w:outlineLvl w:val="2"/>
        <w:rPr>
          <w:rFonts w:ascii="Tahoma" w:eastAsia="Times New Roman" w:hAnsi="Tahoma" w:cs="Tahoma"/>
          <w:b/>
          <w:bCs/>
          <w:color w:val="000000"/>
          <w:sz w:val="27"/>
          <w:szCs w:val="27"/>
          <w:lang w:eastAsia="ru-RU"/>
        </w:rPr>
      </w:pPr>
      <w:r w:rsidRPr="00516E36">
        <w:rPr>
          <w:rFonts w:ascii="Tahoma" w:eastAsia="Times New Roman" w:hAnsi="Tahoma" w:cs="Tahoma"/>
          <w:b/>
          <w:bCs/>
          <w:color w:val="000000"/>
          <w:sz w:val="27"/>
          <w:szCs w:val="27"/>
          <w:lang w:eastAsia="ru-RU"/>
        </w:rPr>
        <w:t>ТРЕНИРОВОЧНЫХ ЗАНЯТИЙ В ЭЛЕКТРИЧЕСКИХ СЕТЯХ</w:t>
      </w:r>
    </w:p>
    <w:p w:rsidR="00516E36" w:rsidRPr="00516E36" w:rsidRDefault="00516E36" w:rsidP="00516E36">
      <w:pPr>
        <w:spacing w:before="100" w:beforeAutospacing="1" w:after="100" w:afterAutospacing="1" w:line="240" w:lineRule="auto"/>
        <w:jc w:val="both"/>
        <w:outlineLvl w:val="2"/>
        <w:rPr>
          <w:rFonts w:ascii="Tahoma" w:eastAsia="Times New Roman" w:hAnsi="Tahoma" w:cs="Tahoma"/>
          <w:b/>
          <w:bCs/>
          <w:color w:val="000000"/>
          <w:sz w:val="27"/>
          <w:szCs w:val="27"/>
          <w:lang w:eastAsia="ru-RU"/>
        </w:rPr>
      </w:pPr>
    </w:p>
    <w:p w:rsidR="00516E36" w:rsidRPr="00516E36" w:rsidRDefault="00516E36" w:rsidP="00516E36">
      <w:pPr>
        <w:spacing w:before="100" w:beforeAutospacing="1" w:after="100" w:afterAutospacing="1" w:line="240" w:lineRule="auto"/>
        <w:jc w:val="both"/>
        <w:outlineLvl w:val="2"/>
        <w:rPr>
          <w:rFonts w:ascii="Tahoma" w:eastAsia="Times New Roman" w:hAnsi="Tahoma" w:cs="Tahoma"/>
          <w:b/>
          <w:bCs/>
          <w:color w:val="000000"/>
          <w:sz w:val="27"/>
          <w:szCs w:val="27"/>
          <w:lang w:eastAsia="ru-RU"/>
        </w:rPr>
      </w:pPr>
      <w:r w:rsidRPr="00516E36">
        <w:rPr>
          <w:rFonts w:ascii="Tahoma" w:eastAsia="Times New Roman" w:hAnsi="Tahoma" w:cs="Tahoma"/>
          <w:b/>
          <w:bCs/>
          <w:color w:val="000000"/>
          <w:sz w:val="27"/>
          <w:szCs w:val="27"/>
          <w:lang w:eastAsia="ru-RU"/>
        </w:rPr>
        <w:t>А. Для электросетевых предприятий объемом</w:t>
      </w:r>
    </w:p>
    <w:p w:rsidR="00516E36" w:rsidRPr="00516E36" w:rsidRDefault="00516E36" w:rsidP="00516E36">
      <w:pPr>
        <w:spacing w:before="100" w:beforeAutospacing="1" w:after="100" w:afterAutospacing="1" w:line="240" w:lineRule="auto"/>
        <w:jc w:val="both"/>
        <w:outlineLvl w:val="2"/>
        <w:rPr>
          <w:rFonts w:ascii="Tahoma" w:eastAsia="Times New Roman" w:hAnsi="Tahoma" w:cs="Tahoma"/>
          <w:b/>
          <w:bCs/>
          <w:color w:val="000000"/>
          <w:sz w:val="27"/>
          <w:szCs w:val="27"/>
          <w:lang w:eastAsia="ru-RU"/>
        </w:rPr>
      </w:pPr>
      <w:r w:rsidRPr="00516E36">
        <w:rPr>
          <w:rFonts w:ascii="Tahoma" w:eastAsia="Times New Roman" w:hAnsi="Tahoma" w:cs="Tahoma"/>
          <w:b/>
          <w:bCs/>
          <w:color w:val="000000"/>
          <w:sz w:val="27"/>
          <w:szCs w:val="27"/>
          <w:lang w:eastAsia="ru-RU"/>
        </w:rPr>
        <w:t>свыше 15,0 тыс. усл. ед.</w:t>
      </w:r>
    </w:p>
    <w:p w:rsidR="00516E36" w:rsidRPr="00516E36" w:rsidRDefault="00516E36" w:rsidP="00516E36">
      <w:pPr>
        <w:spacing w:before="100" w:beforeAutospacing="1" w:after="100" w:afterAutospacing="1" w:line="240" w:lineRule="auto"/>
        <w:jc w:val="both"/>
        <w:outlineLvl w:val="2"/>
        <w:rPr>
          <w:rFonts w:ascii="Tahoma" w:eastAsia="Times New Roman" w:hAnsi="Tahoma" w:cs="Tahoma"/>
          <w:b/>
          <w:bCs/>
          <w:color w:val="000000"/>
          <w:sz w:val="27"/>
          <w:szCs w:val="27"/>
          <w:lang w:eastAsia="ru-RU"/>
        </w:rPr>
      </w:pP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ВЛ-35 кВ                                                 ¦</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о----о----о                                                ¦</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ВЛ-6(10) кВ                                           ¦</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          ¦</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                                              ¦ ------¬  ¦</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¦РП ¦                                              ¦ ¦жилой¦  ¦</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L-T--                                              ¦/¦ дом ¦  ¦</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                                               /¦ L------  ¦</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                                              / ¦          ¦</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                                             /  ¦          ¦</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                                   /\       /   ¦          ¦</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                      ВЛ-0,4 кВ   \|       /    ¦          ¦</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                      ---------о   о-------¬    ¦          ¦</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                      ¦                    ¦  --+-¬        ¦</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                      ¦                    L--+МТП¦        ¦</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                      ¦                       L-T--        ¦</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  кабельная линия     ¦    каб.                 ¦          ¦</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      6(10) кВ      --+-¬ спуск   \ ВЛ-6(10) кВ ¦          ¦</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L--------------------+КТП+------|   о-------------          ¦</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L----                                  ¦</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L-----------------------------------------------------------------</w:t>
      </w:r>
    </w:p>
    <w:p w:rsidR="00516E36" w:rsidRPr="00516E36" w:rsidRDefault="00516E36" w:rsidP="00516E36">
      <w:pPr>
        <w:spacing w:before="100" w:beforeAutospacing="1" w:after="100" w:afterAutospacing="1" w:line="240" w:lineRule="auto"/>
        <w:jc w:val="both"/>
        <w:outlineLvl w:val="2"/>
        <w:rPr>
          <w:rFonts w:ascii="Tahoma" w:eastAsia="Times New Roman" w:hAnsi="Tahoma" w:cs="Tahoma"/>
          <w:b/>
          <w:bCs/>
          <w:color w:val="000000"/>
          <w:sz w:val="27"/>
          <w:szCs w:val="27"/>
          <w:lang w:eastAsia="ru-RU"/>
        </w:rPr>
      </w:pPr>
    </w:p>
    <w:p w:rsidR="00516E36" w:rsidRPr="00516E36" w:rsidRDefault="00516E36" w:rsidP="00516E36">
      <w:pPr>
        <w:spacing w:before="100" w:beforeAutospacing="1" w:after="100" w:afterAutospacing="1" w:line="240" w:lineRule="auto"/>
        <w:jc w:val="both"/>
        <w:outlineLvl w:val="2"/>
        <w:rPr>
          <w:rFonts w:ascii="Tahoma" w:eastAsia="Times New Roman" w:hAnsi="Tahoma" w:cs="Tahoma"/>
          <w:b/>
          <w:bCs/>
          <w:color w:val="000000"/>
          <w:sz w:val="27"/>
          <w:szCs w:val="27"/>
          <w:lang w:eastAsia="ru-RU"/>
        </w:rPr>
      </w:pPr>
      <w:r w:rsidRPr="00516E36">
        <w:rPr>
          <w:rFonts w:ascii="Tahoma" w:eastAsia="Times New Roman" w:hAnsi="Tahoma" w:cs="Tahoma"/>
          <w:b/>
          <w:bCs/>
          <w:color w:val="000000"/>
          <w:sz w:val="27"/>
          <w:szCs w:val="27"/>
          <w:lang w:eastAsia="ru-RU"/>
        </w:rPr>
        <w:t>В. Для электросетевых предприятий объемом</w:t>
      </w:r>
    </w:p>
    <w:p w:rsidR="00516E36" w:rsidRPr="00516E36" w:rsidRDefault="00516E36" w:rsidP="00516E36">
      <w:pPr>
        <w:spacing w:before="100" w:beforeAutospacing="1" w:after="100" w:afterAutospacing="1" w:line="240" w:lineRule="auto"/>
        <w:jc w:val="both"/>
        <w:outlineLvl w:val="2"/>
        <w:rPr>
          <w:rFonts w:ascii="Tahoma" w:eastAsia="Times New Roman" w:hAnsi="Tahoma" w:cs="Tahoma"/>
          <w:b/>
          <w:bCs/>
          <w:color w:val="000000"/>
          <w:sz w:val="27"/>
          <w:szCs w:val="27"/>
          <w:lang w:eastAsia="ru-RU"/>
        </w:rPr>
      </w:pPr>
      <w:r w:rsidRPr="00516E36">
        <w:rPr>
          <w:rFonts w:ascii="Tahoma" w:eastAsia="Times New Roman" w:hAnsi="Tahoma" w:cs="Tahoma"/>
          <w:b/>
          <w:bCs/>
          <w:color w:val="000000"/>
          <w:sz w:val="27"/>
          <w:szCs w:val="27"/>
          <w:lang w:eastAsia="ru-RU"/>
        </w:rPr>
        <w:t>свыше 6,0 до 15,0 тыс. усл. ед.</w:t>
      </w:r>
    </w:p>
    <w:p w:rsidR="00516E36" w:rsidRPr="00516E36" w:rsidRDefault="00516E36" w:rsidP="00516E36">
      <w:pPr>
        <w:spacing w:before="100" w:beforeAutospacing="1" w:after="100" w:afterAutospacing="1" w:line="240" w:lineRule="auto"/>
        <w:jc w:val="both"/>
        <w:outlineLvl w:val="2"/>
        <w:rPr>
          <w:rFonts w:ascii="Tahoma" w:eastAsia="Times New Roman" w:hAnsi="Tahoma" w:cs="Tahoma"/>
          <w:b/>
          <w:bCs/>
          <w:color w:val="000000"/>
          <w:sz w:val="27"/>
          <w:szCs w:val="27"/>
          <w:lang w:eastAsia="ru-RU"/>
        </w:rPr>
      </w:pP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  кабельная линия 6(10) кВ             ВЛ-6(10) кВ    ¦</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 ТП +--------&gt;--------&lt;------о------о-----о-----о-----о    ¦</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L-----                                                /¦    ¦</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 ¦    ¦</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  ¦    ¦</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  о    ¦</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¦МТП¦  ¦    ¦</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L----  ¦    ¦</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ВЛ-6(10) кВ          /       ¦    ¦</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---------о-----о-----о-----о    ¦</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lastRenderedPageBreak/>
        <w:t>¦                                                /               ¦</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               ¦</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¦жилой¦               ¦</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 дом ¦               ¦</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L------               ¦</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L-----------------------------------------------------------------</w:t>
      </w:r>
    </w:p>
    <w:p w:rsidR="00516E36" w:rsidRPr="00516E36" w:rsidRDefault="00516E36" w:rsidP="00516E36">
      <w:pPr>
        <w:spacing w:before="100" w:beforeAutospacing="1" w:after="100" w:afterAutospacing="1" w:line="240" w:lineRule="auto"/>
        <w:jc w:val="both"/>
        <w:outlineLvl w:val="2"/>
        <w:rPr>
          <w:rFonts w:ascii="Tahoma" w:eastAsia="Times New Roman" w:hAnsi="Tahoma" w:cs="Tahoma"/>
          <w:b/>
          <w:bCs/>
          <w:color w:val="000000"/>
          <w:sz w:val="27"/>
          <w:szCs w:val="27"/>
          <w:lang w:eastAsia="ru-RU"/>
        </w:rPr>
      </w:pPr>
    </w:p>
    <w:p w:rsidR="00516E36" w:rsidRPr="00516E36" w:rsidRDefault="00516E36" w:rsidP="00516E36">
      <w:pPr>
        <w:spacing w:before="100" w:beforeAutospacing="1" w:after="100" w:afterAutospacing="1" w:line="240" w:lineRule="auto"/>
        <w:jc w:val="both"/>
        <w:outlineLvl w:val="2"/>
        <w:rPr>
          <w:rFonts w:ascii="Tahoma" w:eastAsia="Times New Roman" w:hAnsi="Tahoma" w:cs="Tahoma"/>
          <w:b/>
          <w:bCs/>
          <w:color w:val="000000"/>
          <w:sz w:val="27"/>
          <w:szCs w:val="27"/>
          <w:lang w:eastAsia="ru-RU"/>
        </w:rPr>
      </w:pPr>
      <w:r w:rsidRPr="00516E36">
        <w:rPr>
          <w:rFonts w:ascii="Tahoma" w:eastAsia="Times New Roman" w:hAnsi="Tahoma" w:cs="Tahoma"/>
          <w:b/>
          <w:bCs/>
          <w:color w:val="000000"/>
          <w:sz w:val="27"/>
          <w:szCs w:val="27"/>
          <w:lang w:eastAsia="ru-RU"/>
        </w:rPr>
        <w:t>С. Для электросетевых предприятий объемом</w:t>
      </w:r>
    </w:p>
    <w:p w:rsidR="00516E36" w:rsidRPr="00516E36" w:rsidRDefault="00516E36" w:rsidP="00516E36">
      <w:pPr>
        <w:spacing w:before="100" w:beforeAutospacing="1" w:after="100" w:afterAutospacing="1" w:line="240" w:lineRule="auto"/>
        <w:jc w:val="both"/>
        <w:outlineLvl w:val="2"/>
        <w:rPr>
          <w:rFonts w:ascii="Tahoma" w:eastAsia="Times New Roman" w:hAnsi="Tahoma" w:cs="Tahoma"/>
          <w:b/>
          <w:bCs/>
          <w:color w:val="000000"/>
          <w:sz w:val="27"/>
          <w:szCs w:val="27"/>
          <w:lang w:eastAsia="ru-RU"/>
        </w:rPr>
      </w:pPr>
      <w:r w:rsidRPr="00516E36">
        <w:rPr>
          <w:rFonts w:ascii="Tahoma" w:eastAsia="Times New Roman" w:hAnsi="Tahoma" w:cs="Tahoma"/>
          <w:b/>
          <w:bCs/>
          <w:color w:val="000000"/>
          <w:sz w:val="27"/>
          <w:szCs w:val="27"/>
          <w:lang w:eastAsia="ru-RU"/>
        </w:rPr>
        <w:t>свыше 6,0 тыс. усл. ед.</w:t>
      </w:r>
    </w:p>
    <w:p w:rsidR="00516E36" w:rsidRPr="00516E36" w:rsidRDefault="00516E36" w:rsidP="00516E36">
      <w:pPr>
        <w:spacing w:before="100" w:beforeAutospacing="1" w:after="100" w:afterAutospacing="1" w:line="240" w:lineRule="auto"/>
        <w:jc w:val="both"/>
        <w:outlineLvl w:val="2"/>
        <w:rPr>
          <w:rFonts w:ascii="Tahoma" w:eastAsia="Times New Roman" w:hAnsi="Tahoma" w:cs="Tahoma"/>
          <w:b/>
          <w:bCs/>
          <w:color w:val="000000"/>
          <w:sz w:val="27"/>
          <w:szCs w:val="27"/>
          <w:lang w:eastAsia="ru-RU"/>
        </w:rPr>
      </w:pP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                       ¦</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о                        ¦</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            ВЛ-6(10) кВ     /     \ЛР  ----¬          ¦</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¦КРУН-10+---&gt;----&lt;-о----о---------------|   ----+КТП¦          ¦</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L--------               ¦          /            L-T--          ¦</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         /               \/           ¦</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        о                ¦            ¦</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       /                 ¦            ¦</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      /                  /\           ¦</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   о  ВЛ-0,4 кВ        ¦            ¦</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¦МТП¦  /                    ¦\           ¦</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L-T-- /                     о \          ¦</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  о                      ¦  \------¬  ¦</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 /                       ¦   ¦жилой¦  ¦</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                        ¦   ¦ дом ¦  ¦</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о   L------  ¦</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  ВЛ-0,4 кВ ¦</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L-----------------------------------------------------------------</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Приложение 2</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к Методическим рекомендациям по подготовке</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и проведению противоаварийных тренировок</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персонала энергетических организаций</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жилищно-коммунального хозяйства</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(рекомендуемое)</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p>
    <w:p w:rsidR="00516E36" w:rsidRPr="00516E36" w:rsidRDefault="00516E36" w:rsidP="00516E36">
      <w:pPr>
        <w:spacing w:before="100" w:beforeAutospacing="1" w:after="100" w:afterAutospacing="1" w:line="240" w:lineRule="auto"/>
        <w:jc w:val="both"/>
        <w:outlineLvl w:val="2"/>
        <w:rPr>
          <w:rFonts w:ascii="Tahoma" w:eastAsia="Times New Roman" w:hAnsi="Tahoma" w:cs="Tahoma"/>
          <w:b/>
          <w:bCs/>
          <w:color w:val="000000"/>
          <w:sz w:val="27"/>
          <w:szCs w:val="27"/>
          <w:lang w:eastAsia="ru-RU"/>
        </w:rPr>
      </w:pPr>
      <w:r w:rsidRPr="00516E36">
        <w:rPr>
          <w:rFonts w:ascii="Tahoma" w:eastAsia="Times New Roman" w:hAnsi="Tahoma" w:cs="Tahoma"/>
          <w:b/>
          <w:bCs/>
          <w:color w:val="000000"/>
          <w:sz w:val="27"/>
          <w:szCs w:val="27"/>
          <w:lang w:eastAsia="ru-RU"/>
        </w:rPr>
        <w:t>ФОРМА</w:t>
      </w:r>
    </w:p>
    <w:p w:rsidR="00516E36" w:rsidRPr="00516E36" w:rsidRDefault="00516E36" w:rsidP="00516E36">
      <w:pPr>
        <w:spacing w:before="100" w:beforeAutospacing="1" w:after="100" w:afterAutospacing="1" w:line="240" w:lineRule="auto"/>
        <w:jc w:val="both"/>
        <w:outlineLvl w:val="2"/>
        <w:rPr>
          <w:rFonts w:ascii="Tahoma" w:eastAsia="Times New Roman" w:hAnsi="Tahoma" w:cs="Tahoma"/>
          <w:b/>
          <w:bCs/>
          <w:color w:val="000000"/>
          <w:sz w:val="27"/>
          <w:szCs w:val="27"/>
          <w:lang w:eastAsia="ru-RU"/>
        </w:rPr>
      </w:pPr>
      <w:r w:rsidRPr="00516E36">
        <w:rPr>
          <w:rFonts w:ascii="Tahoma" w:eastAsia="Times New Roman" w:hAnsi="Tahoma" w:cs="Tahoma"/>
          <w:b/>
          <w:bCs/>
          <w:color w:val="000000"/>
          <w:sz w:val="27"/>
          <w:szCs w:val="27"/>
          <w:lang w:eastAsia="ru-RU"/>
        </w:rPr>
        <w:t>годового графика проведения противоаварийных тренировок</w:t>
      </w:r>
    </w:p>
    <w:p w:rsidR="00516E36" w:rsidRPr="00516E36" w:rsidRDefault="00516E36" w:rsidP="00516E36">
      <w:pPr>
        <w:spacing w:before="100" w:beforeAutospacing="1" w:after="100" w:afterAutospacing="1" w:line="240" w:lineRule="auto"/>
        <w:jc w:val="both"/>
        <w:outlineLvl w:val="2"/>
        <w:rPr>
          <w:rFonts w:ascii="Tahoma" w:eastAsia="Times New Roman" w:hAnsi="Tahoma" w:cs="Tahoma"/>
          <w:b/>
          <w:bCs/>
          <w:color w:val="000000"/>
          <w:sz w:val="27"/>
          <w:szCs w:val="27"/>
          <w:lang w:eastAsia="ru-RU"/>
        </w:rPr>
      </w:pP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-----------T------------T--------------------------------------------------------------¬</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Виды   ¦Руководители¦                   Распределение по месяцам                   ¦</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¦тренировок¦ тренировок +----T----T----T----T----T----T----T----T-----T-----T----T-----+</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            ¦ян- ¦фев-¦март¦ап- ¦май ¦июнь¦июль¦ав- ¦сен- ¦ок-  ¦но- ¦де-  ¦</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            ¦варь¦раль¦    ¦рель¦    ¦    ¦    ¦густ¦тябрь¦тябрь¦ябрь¦кабрь¦</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¦Обще-     ¦Главный     ¦    ¦    ¦+   ¦    ¦+   ¦    ¦    ¦    ¦+    ¦     ¦+   ¦     ¦</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¦сетевая   ¦инженер     ¦    ¦    ¦    ¦    ¦    ¦    ¦    ¦    ¦     ¦     ¦    ¦     ¦</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¦Диспет-   ¦Старший     ¦сме-¦сме-¦сме-¦сме-¦сме-¦сме-¦сме-¦сме-¦сме- ¦сме- ¦сме-¦сме- ¦</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¦черская   ¦диспетчер   ¦на А¦на Б¦на В¦на Б¦на А¦на В¦на Б¦на А¦на В ¦на А ¦на В¦на Б ¦</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¦Районная  ¦Начальник   ¦    ¦+   ¦    ¦    ¦+   ¦    ¦    ¦    ¦+    ¦     ¦    ¦+    ¦</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¦района      ¦    ¦    ¦    ¦    ¦    ¦    ¦    ¦    ¦     ¦     ¦    ¦     ¦</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L----------+------------+----+----+----+----+----+----+----+----+-----+-----+----+------</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Главный инженер ___________________________</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Приложение 3</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к Методическим рекомендациям по подготовке</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и проведению противоаварийных тренировок</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персонала энергетических организаций</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жилищно-коммунального хозяйства</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(рекомендуемая форма)</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p>
    <w:p w:rsidR="00516E36" w:rsidRPr="00516E36" w:rsidRDefault="00516E36" w:rsidP="00516E36">
      <w:pPr>
        <w:spacing w:before="100" w:beforeAutospacing="1" w:after="100" w:afterAutospacing="1" w:line="240" w:lineRule="auto"/>
        <w:jc w:val="both"/>
        <w:outlineLvl w:val="2"/>
        <w:rPr>
          <w:rFonts w:ascii="Tahoma" w:eastAsia="Times New Roman" w:hAnsi="Tahoma" w:cs="Tahoma"/>
          <w:b/>
          <w:bCs/>
          <w:color w:val="000000"/>
          <w:sz w:val="27"/>
          <w:szCs w:val="27"/>
          <w:lang w:eastAsia="ru-RU"/>
        </w:rPr>
      </w:pPr>
      <w:r w:rsidRPr="00516E36">
        <w:rPr>
          <w:rFonts w:ascii="Tahoma" w:eastAsia="Times New Roman" w:hAnsi="Tahoma" w:cs="Tahoma"/>
          <w:b/>
          <w:bCs/>
          <w:color w:val="000000"/>
          <w:sz w:val="27"/>
          <w:szCs w:val="27"/>
          <w:lang w:eastAsia="ru-RU"/>
        </w:rPr>
        <w:lastRenderedPageBreak/>
        <w:t>ЖУРНАЛ</w:t>
      </w:r>
    </w:p>
    <w:p w:rsidR="00516E36" w:rsidRPr="00516E36" w:rsidRDefault="00516E36" w:rsidP="00516E36">
      <w:pPr>
        <w:spacing w:before="100" w:beforeAutospacing="1" w:after="100" w:afterAutospacing="1" w:line="240" w:lineRule="auto"/>
        <w:jc w:val="both"/>
        <w:outlineLvl w:val="2"/>
        <w:rPr>
          <w:rFonts w:ascii="Tahoma" w:eastAsia="Times New Roman" w:hAnsi="Tahoma" w:cs="Tahoma"/>
          <w:b/>
          <w:bCs/>
          <w:color w:val="000000"/>
          <w:sz w:val="27"/>
          <w:szCs w:val="27"/>
          <w:lang w:eastAsia="ru-RU"/>
        </w:rPr>
      </w:pPr>
      <w:r w:rsidRPr="00516E36">
        <w:rPr>
          <w:rFonts w:ascii="Tahoma" w:eastAsia="Times New Roman" w:hAnsi="Tahoma" w:cs="Tahoma"/>
          <w:b/>
          <w:bCs/>
          <w:color w:val="000000"/>
          <w:sz w:val="27"/>
          <w:szCs w:val="27"/>
          <w:lang w:eastAsia="ru-RU"/>
        </w:rPr>
        <w:t>учета прохождения персоналом противоаварийных тренировок</w:t>
      </w:r>
    </w:p>
    <w:p w:rsidR="00516E36" w:rsidRPr="00516E36" w:rsidRDefault="00516E36" w:rsidP="00516E36">
      <w:pPr>
        <w:spacing w:before="100" w:beforeAutospacing="1" w:after="100" w:afterAutospacing="1" w:line="240" w:lineRule="auto"/>
        <w:jc w:val="both"/>
        <w:outlineLvl w:val="2"/>
        <w:rPr>
          <w:rFonts w:ascii="Tahoma" w:eastAsia="Times New Roman" w:hAnsi="Tahoma" w:cs="Tahoma"/>
          <w:b/>
          <w:bCs/>
          <w:color w:val="000000"/>
          <w:sz w:val="27"/>
          <w:szCs w:val="27"/>
          <w:lang w:eastAsia="ru-RU"/>
        </w:rPr>
      </w:pPr>
    </w:p>
    <w:tbl>
      <w:tblPr>
        <w:tblW w:w="0" w:type="auto"/>
        <w:tblBorders>
          <w:top w:val="outset" w:sz="2" w:space="0" w:color="auto"/>
          <w:left w:val="outset" w:sz="2" w:space="0" w:color="auto"/>
          <w:bottom w:val="outset" w:sz="2" w:space="0" w:color="auto"/>
          <w:right w:val="outset" w:sz="2" w:space="0" w:color="auto"/>
        </w:tblBorders>
        <w:tblCellMar>
          <w:left w:w="0" w:type="dxa"/>
          <w:right w:w="0" w:type="dxa"/>
        </w:tblCellMar>
        <w:tblLook w:val="04A0"/>
      </w:tblPr>
      <w:tblGrid>
        <w:gridCol w:w="1080"/>
        <w:gridCol w:w="2565"/>
        <w:gridCol w:w="2430"/>
        <w:gridCol w:w="2700"/>
      </w:tblGrid>
      <w:tr w:rsidR="00516E36" w:rsidRPr="00516E36" w:rsidTr="00516E36">
        <w:trPr>
          <w:trHeight w:val="360"/>
        </w:trPr>
        <w:tc>
          <w:tcPr>
            <w:tcW w:w="1080" w:type="dxa"/>
            <w:tcBorders>
              <w:top w:val="single" w:sz="4" w:space="0" w:color="000000"/>
              <w:left w:val="single" w:sz="4" w:space="0" w:color="000000"/>
              <w:bottom w:val="single" w:sz="4" w:space="0" w:color="000000"/>
              <w:right w:val="single" w:sz="4" w:space="0" w:color="000000"/>
            </w:tcBorders>
            <w:hideMark/>
          </w:tcPr>
          <w:p w:rsidR="00516E36" w:rsidRPr="00516E36" w:rsidRDefault="00516E36" w:rsidP="00516E36">
            <w:pPr>
              <w:spacing w:after="0" w:line="240" w:lineRule="auto"/>
              <w:rPr>
                <w:rFonts w:ascii="Times New Roman" w:eastAsia="Times New Roman" w:hAnsi="Times New Roman" w:cs="Times New Roman"/>
                <w:sz w:val="24"/>
                <w:szCs w:val="24"/>
                <w:lang w:eastAsia="ru-RU"/>
              </w:rPr>
            </w:pPr>
            <w:r w:rsidRPr="00516E36">
              <w:rPr>
                <w:rFonts w:ascii="Times New Roman" w:eastAsia="Times New Roman" w:hAnsi="Times New Roman" w:cs="Times New Roman"/>
                <w:sz w:val="24"/>
                <w:szCs w:val="24"/>
                <w:lang w:eastAsia="ru-RU"/>
              </w:rPr>
              <w:t>N   </w:t>
            </w:r>
            <w:r w:rsidRPr="00516E36">
              <w:rPr>
                <w:rFonts w:ascii="Times New Roman" w:eastAsia="Times New Roman" w:hAnsi="Times New Roman" w:cs="Times New Roman"/>
                <w:sz w:val="24"/>
                <w:szCs w:val="24"/>
                <w:lang w:eastAsia="ru-RU"/>
              </w:rPr>
              <w:br/>
              <w:t>п/п </w:t>
            </w:r>
          </w:p>
        </w:tc>
        <w:tc>
          <w:tcPr>
            <w:tcW w:w="2565" w:type="dxa"/>
            <w:tcBorders>
              <w:top w:val="single" w:sz="4" w:space="0" w:color="000000"/>
              <w:left w:val="single" w:sz="4" w:space="0" w:color="000000"/>
              <w:bottom w:val="single" w:sz="4" w:space="0" w:color="000000"/>
              <w:right w:val="single" w:sz="4" w:space="0" w:color="000000"/>
            </w:tcBorders>
            <w:hideMark/>
          </w:tcPr>
          <w:p w:rsidR="00516E36" w:rsidRPr="00516E36" w:rsidRDefault="00516E36" w:rsidP="00516E36">
            <w:pPr>
              <w:spacing w:after="0" w:line="240" w:lineRule="auto"/>
              <w:rPr>
                <w:rFonts w:ascii="Times New Roman" w:eastAsia="Times New Roman" w:hAnsi="Times New Roman" w:cs="Times New Roman"/>
                <w:sz w:val="24"/>
                <w:szCs w:val="24"/>
                <w:lang w:eastAsia="ru-RU"/>
              </w:rPr>
            </w:pPr>
            <w:r w:rsidRPr="00516E36">
              <w:rPr>
                <w:rFonts w:ascii="Times New Roman" w:eastAsia="Times New Roman" w:hAnsi="Times New Roman" w:cs="Times New Roman"/>
                <w:sz w:val="24"/>
                <w:szCs w:val="24"/>
                <w:lang w:eastAsia="ru-RU"/>
              </w:rPr>
              <w:t>Ф.И.О.     </w:t>
            </w:r>
          </w:p>
        </w:tc>
        <w:tc>
          <w:tcPr>
            <w:tcW w:w="2430" w:type="dxa"/>
            <w:tcBorders>
              <w:top w:val="single" w:sz="4" w:space="0" w:color="000000"/>
              <w:left w:val="single" w:sz="4" w:space="0" w:color="000000"/>
              <w:bottom w:val="single" w:sz="4" w:space="0" w:color="000000"/>
              <w:right w:val="single" w:sz="4" w:space="0" w:color="000000"/>
            </w:tcBorders>
            <w:hideMark/>
          </w:tcPr>
          <w:p w:rsidR="00516E36" w:rsidRPr="00516E36" w:rsidRDefault="00516E36" w:rsidP="00516E36">
            <w:pPr>
              <w:spacing w:after="0" w:line="240" w:lineRule="auto"/>
              <w:rPr>
                <w:rFonts w:ascii="Times New Roman" w:eastAsia="Times New Roman" w:hAnsi="Times New Roman" w:cs="Times New Roman"/>
                <w:sz w:val="24"/>
                <w:szCs w:val="24"/>
                <w:lang w:eastAsia="ru-RU"/>
              </w:rPr>
            </w:pPr>
            <w:r w:rsidRPr="00516E36">
              <w:rPr>
                <w:rFonts w:ascii="Times New Roman" w:eastAsia="Times New Roman" w:hAnsi="Times New Roman" w:cs="Times New Roman"/>
                <w:sz w:val="24"/>
                <w:szCs w:val="24"/>
                <w:lang w:eastAsia="ru-RU"/>
              </w:rPr>
              <w:t>Должность   </w:t>
            </w:r>
          </w:p>
        </w:tc>
        <w:tc>
          <w:tcPr>
            <w:tcW w:w="2700" w:type="dxa"/>
            <w:tcBorders>
              <w:top w:val="single" w:sz="4" w:space="0" w:color="000000"/>
              <w:left w:val="single" w:sz="4" w:space="0" w:color="000000"/>
              <w:bottom w:val="single" w:sz="4" w:space="0" w:color="000000"/>
              <w:right w:val="single" w:sz="4" w:space="0" w:color="000000"/>
            </w:tcBorders>
            <w:hideMark/>
          </w:tcPr>
          <w:p w:rsidR="00516E36" w:rsidRPr="00516E36" w:rsidRDefault="00516E36" w:rsidP="00516E36">
            <w:pPr>
              <w:spacing w:after="0" w:line="240" w:lineRule="auto"/>
              <w:rPr>
                <w:rFonts w:ascii="Times New Roman" w:eastAsia="Times New Roman" w:hAnsi="Times New Roman" w:cs="Times New Roman"/>
                <w:sz w:val="24"/>
                <w:szCs w:val="24"/>
                <w:lang w:eastAsia="ru-RU"/>
              </w:rPr>
            </w:pPr>
            <w:r w:rsidRPr="00516E36">
              <w:rPr>
                <w:rFonts w:ascii="Times New Roman" w:eastAsia="Times New Roman" w:hAnsi="Times New Roman" w:cs="Times New Roman"/>
                <w:sz w:val="24"/>
                <w:szCs w:val="24"/>
                <w:lang w:eastAsia="ru-RU"/>
              </w:rPr>
              <w:t>Дата участия   </w:t>
            </w:r>
            <w:r w:rsidRPr="00516E36">
              <w:rPr>
                <w:rFonts w:ascii="Times New Roman" w:eastAsia="Times New Roman" w:hAnsi="Times New Roman" w:cs="Times New Roman"/>
                <w:sz w:val="24"/>
                <w:szCs w:val="24"/>
                <w:lang w:eastAsia="ru-RU"/>
              </w:rPr>
              <w:br/>
              <w:t>в тренировках  </w:t>
            </w:r>
          </w:p>
        </w:tc>
      </w:tr>
      <w:tr w:rsidR="00516E36" w:rsidRPr="00516E36" w:rsidTr="00516E36">
        <w:trPr>
          <w:trHeight w:val="120"/>
        </w:trPr>
        <w:tc>
          <w:tcPr>
            <w:tcW w:w="1080" w:type="dxa"/>
            <w:tcBorders>
              <w:top w:val="single" w:sz="4" w:space="0" w:color="000000"/>
              <w:left w:val="single" w:sz="4" w:space="0" w:color="000000"/>
              <w:bottom w:val="single" w:sz="4" w:space="0" w:color="000000"/>
              <w:right w:val="single" w:sz="4" w:space="0" w:color="000000"/>
            </w:tcBorders>
            <w:hideMark/>
          </w:tcPr>
          <w:p w:rsidR="00516E36" w:rsidRPr="00516E36" w:rsidRDefault="00516E36" w:rsidP="00516E36">
            <w:pPr>
              <w:spacing w:after="0" w:line="240" w:lineRule="auto"/>
              <w:rPr>
                <w:rFonts w:ascii="Times New Roman" w:eastAsia="Times New Roman" w:hAnsi="Times New Roman" w:cs="Times New Roman"/>
                <w:sz w:val="12"/>
                <w:szCs w:val="24"/>
                <w:lang w:eastAsia="ru-RU"/>
              </w:rPr>
            </w:pPr>
          </w:p>
        </w:tc>
        <w:tc>
          <w:tcPr>
            <w:tcW w:w="2565" w:type="dxa"/>
            <w:tcBorders>
              <w:top w:val="single" w:sz="4" w:space="0" w:color="000000"/>
              <w:left w:val="single" w:sz="4" w:space="0" w:color="000000"/>
              <w:bottom w:val="single" w:sz="4" w:space="0" w:color="000000"/>
              <w:right w:val="single" w:sz="4" w:space="0" w:color="000000"/>
            </w:tcBorders>
            <w:hideMark/>
          </w:tcPr>
          <w:p w:rsidR="00516E36" w:rsidRPr="00516E36" w:rsidRDefault="00516E36" w:rsidP="00516E36">
            <w:pPr>
              <w:spacing w:after="0" w:line="240" w:lineRule="auto"/>
              <w:rPr>
                <w:rFonts w:ascii="Times New Roman" w:eastAsia="Times New Roman" w:hAnsi="Times New Roman" w:cs="Times New Roman"/>
                <w:sz w:val="12"/>
                <w:szCs w:val="24"/>
                <w:lang w:eastAsia="ru-RU"/>
              </w:rPr>
            </w:pPr>
          </w:p>
        </w:tc>
        <w:tc>
          <w:tcPr>
            <w:tcW w:w="2430" w:type="dxa"/>
            <w:tcBorders>
              <w:top w:val="single" w:sz="4" w:space="0" w:color="000000"/>
              <w:left w:val="single" w:sz="4" w:space="0" w:color="000000"/>
              <w:bottom w:val="single" w:sz="4" w:space="0" w:color="000000"/>
              <w:right w:val="single" w:sz="4" w:space="0" w:color="000000"/>
            </w:tcBorders>
            <w:hideMark/>
          </w:tcPr>
          <w:p w:rsidR="00516E36" w:rsidRPr="00516E36" w:rsidRDefault="00516E36" w:rsidP="00516E36">
            <w:pPr>
              <w:spacing w:after="0" w:line="240" w:lineRule="auto"/>
              <w:rPr>
                <w:rFonts w:ascii="Times New Roman" w:eastAsia="Times New Roman" w:hAnsi="Times New Roman" w:cs="Times New Roman"/>
                <w:sz w:val="12"/>
                <w:szCs w:val="24"/>
                <w:lang w:eastAsia="ru-RU"/>
              </w:rPr>
            </w:pPr>
          </w:p>
        </w:tc>
        <w:tc>
          <w:tcPr>
            <w:tcW w:w="2700" w:type="dxa"/>
            <w:tcBorders>
              <w:top w:val="single" w:sz="4" w:space="0" w:color="000000"/>
              <w:left w:val="single" w:sz="4" w:space="0" w:color="000000"/>
              <w:bottom w:val="single" w:sz="4" w:space="0" w:color="000000"/>
              <w:right w:val="single" w:sz="4" w:space="0" w:color="000000"/>
            </w:tcBorders>
            <w:hideMark/>
          </w:tcPr>
          <w:p w:rsidR="00516E36" w:rsidRPr="00516E36" w:rsidRDefault="00516E36" w:rsidP="00516E36">
            <w:pPr>
              <w:spacing w:after="0" w:line="240" w:lineRule="auto"/>
              <w:rPr>
                <w:rFonts w:ascii="Times New Roman" w:eastAsia="Times New Roman" w:hAnsi="Times New Roman" w:cs="Times New Roman"/>
                <w:sz w:val="12"/>
                <w:szCs w:val="24"/>
                <w:lang w:eastAsia="ru-RU"/>
              </w:rPr>
            </w:pPr>
          </w:p>
        </w:tc>
      </w:tr>
    </w:tbl>
    <w:p w:rsidR="00516E36" w:rsidRPr="00516E36" w:rsidRDefault="00516E36" w:rsidP="00516E36">
      <w:pPr>
        <w:spacing w:after="0" w:line="240" w:lineRule="auto"/>
        <w:jc w:val="both"/>
        <w:rPr>
          <w:rFonts w:ascii="Tahoma" w:eastAsia="Times New Roman" w:hAnsi="Tahoma" w:cs="Tahoma"/>
          <w:color w:val="000000"/>
          <w:sz w:val="12"/>
          <w:szCs w:val="12"/>
          <w:lang w:eastAsia="ru-RU"/>
        </w:rPr>
      </w:pP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Приложение 4</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к Методическим рекомендациям по подготовке</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и проведению противоаварийных тренировок</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персонала энергетических организаций</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жилищно-коммунального хозяйства</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(рекомендуемое)</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Утверждаю</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_____________                                    _________________</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(предприятие)                                    (дата, должность)</w:t>
      </w:r>
    </w:p>
    <w:p w:rsidR="00516E36" w:rsidRPr="00516E36" w:rsidRDefault="00516E36" w:rsidP="00516E36">
      <w:pPr>
        <w:spacing w:before="100" w:beforeAutospacing="1" w:after="100" w:afterAutospacing="1" w:line="240" w:lineRule="auto"/>
        <w:jc w:val="both"/>
        <w:outlineLvl w:val="2"/>
        <w:rPr>
          <w:rFonts w:ascii="Tahoma" w:eastAsia="Times New Roman" w:hAnsi="Tahoma" w:cs="Tahoma"/>
          <w:b/>
          <w:bCs/>
          <w:color w:val="000000"/>
          <w:sz w:val="27"/>
          <w:szCs w:val="27"/>
          <w:lang w:eastAsia="ru-RU"/>
        </w:rPr>
      </w:pPr>
    </w:p>
    <w:p w:rsidR="00516E36" w:rsidRPr="00516E36" w:rsidRDefault="00516E36" w:rsidP="00516E36">
      <w:pPr>
        <w:spacing w:before="100" w:beforeAutospacing="1" w:after="100" w:afterAutospacing="1" w:line="240" w:lineRule="auto"/>
        <w:jc w:val="both"/>
        <w:outlineLvl w:val="2"/>
        <w:rPr>
          <w:rFonts w:ascii="Tahoma" w:eastAsia="Times New Roman" w:hAnsi="Tahoma" w:cs="Tahoma"/>
          <w:b/>
          <w:bCs/>
          <w:color w:val="000000"/>
          <w:sz w:val="27"/>
          <w:szCs w:val="27"/>
          <w:lang w:eastAsia="ru-RU"/>
        </w:rPr>
      </w:pPr>
      <w:r w:rsidRPr="00516E36">
        <w:rPr>
          <w:rFonts w:ascii="Tahoma" w:eastAsia="Times New Roman" w:hAnsi="Tahoma" w:cs="Tahoma"/>
          <w:b/>
          <w:bCs/>
          <w:color w:val="000000"/>
          <w:sz w:val="27"/>
          <w:szCs w:val="27"/>
          <w:lang w:eastAsia="ru-RU"/>
        </w:rPr>
        <w:t>ПРИМЕР</w:t>
      </w:r>
    </w:p>
    <w:p w:rsidR="00516E36" w:rsidRPr="00516E36" w:rsidRDefault="00516E36" w:rsidP="00516E36">
      <w:pPr>
        <w:spacing w:before="100" w:beforeAutospacing="1" w:after="100" w:afterAutospacing="1" w:line="240" w:lineRule="auto"/>
        <w:jc w:val="both"/>
        <w:outlineLvl w:val="2"/>
        <w:rPr>
          <w:rFonts w:ascii="Tahoma" w:eastAsia="Times New Roman" w:hAnsi="Tahoma" w:cs="Tahoma"/>
          <w:b/>
          <w:bCs/>
          <w:color w:val="000000"/>
          <w:sz w:val="27"/>
          <w:szCs w:val="27"/>
          <w:lang w:eastAsia="ru-RU"/>
        </w:rPr>
      </w:pPr>
      <w:r w:rsidRPr="00516E36">
        <w:rPr>
          <w:rFonts w:ascii="Tahoma" w:eastAsia="Times New Roman" w:hAnsi="Tahoma" w:cs="Tahoma"/>
          <w:b/>
          <w:bCs/>
          <w:color w:val="000000"/>
          <w:sz w:val="27"/>
          <w:szCs w:val="27"/>
          <w:lang w:eastAsia="ru-RU"/>
        </w:rPr>
        <w:t>программы организации и проведения</w:t>
      </w:r>
    </w:p>
    <w:p w:rsidR="00516E36" w:rsidRPr="00516E36" w:rsidRDefault="00516E36" w:rsidP="00516E36">
      <w:pPr>
        <w:spacing w:before="100" w:beforeAutospacing="1" w:after="100" w:afterAutospacing="1" w:line="240" w:lineRule="auto"/>
        <w:jc w:val="both"/>
        <w:outlineLvl w:val="2"/>
        <w:rPr>
          <w:rFonts w:ascii="Tahoma" w:eastAsia="Times New Roman" w:hAnsi="Tahoma" w:cs="Tahoma"/>
          <w:b/>
          <w:bCs/>
          <w:color w:val="000000"/>
          <w:sz w:val="27"/>
          <w:szCs w:val="27"/>
          <w:lang w:eastAsia="ru-RU"/>
        </w:rPr>
      </w:pPr>
      <w:r w:rsidRPr="00516E36">
        <w:rPr>
          <w:rFonts w:ascii="Tahoma" w:eastAsia="Times New Roman" w:hAnsi="Tahoma" w:cs="Tahoma"/>
          <w:b/>
          <w:bCs/>
          <w:color w:val="000000"/>
          <w:sz w:val="27"/>
          <w:szCs w:val="27"/>
          <w:lang w:eastAsia="ru-RU"/>
        </w:rPr>
        <w:t>противоаварийной тренировки на тему:</w:t>
      </w:r>
    </w:p>
    <w:p w:rsidR="00516E36" w:rsidRPr="00516E36" w:rsidRDefault="00516E36" w:rsidP="00516E36">
      <w:pPr>
        <w:spacing w:before="100" w:beforeAutospacing="1" w:after="100" w:afterAutospacing="1" w:line="240" w:lineRule="auto"/>
        <w:jc w:val="both"/>
        <w:outlineLvl w:val="2"/>
        <w:rPr>
          <w:rFonts w:ascii="Tahoma" w:eastAsia="Times New Roman" w:hAnsi="Tahoma" w:cs="Tahoma"/>
          <w:b/>
          <w:bCs/>
          <w:color w:val="000000"/>
          <w:sz w:val="27"/>
          <w:szCs w:val="27"/>
          <w:lang w:eastAsia="ru-RU"/>
        </w:rPr>
      </w:pPr>
      <w:r w:rsidRPr="00516E36">
        <w:rPr>
          <w:rFonts w:ascii="Tahoma" w:eastAsia="Times New Roman" w:hAnsi="Tahoma" w:cs="Tahoma"/>
          <w:b/>
          <w:bCs/>
          <w:color w:val="000000"/>
          <w:sz w:val="27"/>
          <w:szCs w:val="27"/>
          <w:lang w:eastAsia="ru-RU"/>
        </w:rPr>
        <w:t>Повреждение линейного разъединителя на I секции</w:t>
      </w:r>
    </w:p>
    <w:p w:rsidR="00516E36" w:rsidRPr="00516E36" w:rsidRDefault="00516E36" w:rsidP="00516E36">
      <w:pPr>
        <w:spacing w:before="100" w:beforeAutospacing="1" w:after="100" w:afterAutospacing="1" w:line="240" w:lineRule="auto"/>
        <w:jc w:val="both"/>
        <w:outlineLvl w:val="2"/>
        <w:rPr>
          <w:rFonts w:ascii="Tahoma" w:eastAsia="Times New Roman" w:hAnsi="Tahoma" w:cs="Tahoma"/>
          <w:b/>
          <w:bCs/>
          <w:color w:val="000000"/>
          <w:sz w:val="27"/>
          <w:szCs w:val="27"/>
          <w:lang w:eastAsia="ru-RU"/>
        </w:rPr>
      </w:pPr>
      <w:r w:rsidRPr="00516E36">
        <w:rPr>
          <w:rFonts w:ascii="Tahoma" w:eastAsia="Times New Roman" w:hAnsi="Tahoma" w:cs="Tahoma"/>
          <w:b/>
          <w:bCs/>
          <w:color w:val="000000"/>
          <w:sz w:val="27"/>
          <w:szCs w:val="27"/>
          <w:lang w:eastAsia="ru-RU"/>
        </w:rPr>
        <w:t>ЗРУ-10 кВ п/ст. "Новая"</w:t>
      </w:r>
    </w:p>
    <w:p w:rsidR="00516E36" w:rsidRPr="00516E36" w:rsidRDefault="00516E36" w:rsidP="00516E36">
      <w:pPr>
        <w:spacing w:before="100" w:beforeAutospacing="1" w:after="100" w:afterAutospacing="1" w:line="240" w:lineRule="auto"/>
        <w:jc w:val="both"/>
        <w:outlineLvl w:val="2"/>
        <w:rPr>
          <w:rFonts w:ascii="Tahoma" w:eastAsia="Times New Roman" w:hAnsi="Tahoma" w:cs="Tahoma"/>
          <w:b/>
          <w:bCs/>
          <w:color w:val="000000"/>
          <w:sz w:val="27"/>
          <w:szCs w:val="27"/>
          <w:lang w:eastAsia="ru-RU"/>
        </w:rPr>
      </w:pP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1. Дата, время и место проведения: 18.03.2004, 10-30, п/ст. "Новая", ЗРУ-10 кВ ввод Т-1.</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2. Условное время возникновения аварии: 10-30.</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3. Метод проведения тренировки: по схеме с условными действиями и на оборудовании.</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4. Руководитель тренировки: Воронков В.С., начальник ОДС.</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5. Участники тренировки и посредники.</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--------------------------T--------------------T-----------------¬</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Рабочее место      ¦  Ф.И.О. участника  ¦Ф.И.О. посредника¦</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¦Начальник сетевого района¦Орлов В.И.          ¦Кутов В.А.       ¦</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¦Диспетчер                ¦Кудра Е.В.          ¦Лебедев С.С.     ¦</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¦Мастер                   ¦Ушаков С.П.         ¦Спиридонов В.С.  ¦</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¦Мастер                   ¦Степанов В.И.       ¦                 ¦</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¦Электромонтер            ¦Филимонов А.И.      ¦                 ¦</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¦Электромонтер            ¦Ремизов Е.П.        ¦                 ¦</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¦Электромонтер-водитель   ¦Митяков В.С.        ¦                 ¦</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¦Электромонтер-водитель   ¦Бекетов В.А.        ¦                 ¦</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¦Инженер передвижной      ¦Юсков А.М.          ¦                 ¦</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¦лаборатории (ЭТЛ)        ¦                    ¦                 ¦</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L-------------------------+--------------------+------------------</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6. Порядок пользования связью: устно, по каналам городской телефонной сети, по мобильному телефону, по рации с сигналом (позывным) в начале разговора "тренировка".</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7. Расстановка посредников, проверка готовности транспортных средств, ремонтного и испытательного оборудования, приборов, защитных средств и персонала - выполняются до начала тренировки; начало тренировки объявляется по радио, вводные даются устно или с помощью тренировочных плакатов (перечень тренировочных плакатов представлен ниже).</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8. Цель (задачи) тренировки: отработка действий оперативного, оперативно-ремонтного персонала при ликвидации аварийной ситуации.</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9. Режим работы оборудования до возникновения аварии: по нормальной схеме электроснабжения.</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10. Причины возникновения аварии, ее развитие и последствия: в 10 ч. 30 мин. пропало напряжение на I секции ЗРУ-10 кВ п/ст. "Новая". Причиной возникновения аварии послужило нарушение изоляции на линейном разъединителе ввода Т-1 вследствие повышенной сырости в ЗРУ, связанной с плохой вентиляцией помещения.</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В виду перекрытия линейного разъединителя ввода Т-1 сработала дифференциальная защита Т-1. Так как АВР-10 кВ на п/ст. "Новая" был выведен из работы, без напряжения осталась I секция ЗРУ-10 кВ.</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11. Вводные участникам тренировки:</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----------------T---------------T--------------------------------¬</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Время подачи ¦ Рабочее место ¦            Вводная             ¦</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lastRenderedPageBreak/>
        <w:t>¦    вводной    ¦               ¦   (устно или в виде плаката)   ¦</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¦10 ч 30 мин.   ¦Диспетчер ОДС  ¦Пропало напряжение на I секции  ¦</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               ¦ЗРУ-10п/ст. "Новая"             ¦</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¦10 ч 45 мин.   ¦Начальник сете-¦Перекрытие линейного разъедини- ¦</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¦вого района    ¦теля ввода, Т-1 п/ст. "Новая".  ¦</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               ¦Назовите возможные причины      ¦</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               ¦аварии                          ¦</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¦10 ч 55 мин.   ¦Мастер         ¦Назовите возможные последствия  ¦</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               ¦аварии, связанные с выходом из  ¦</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               ¦строя соседнего с очагом обору- ¦</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               ¦дования                         ¦</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¦11 ч 00 мин.   ¦Диспетчер ОДС  ¦Аварийный участок отключен      ¦</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¦11 ч 10 мин.   ¦Начальник сете-¦Подготовлен наряд-допуск на     ¦</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¦вого района    ¦производство работ              ¦</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¦11 ч 15 мин.   ¦Электромонтер  ¦Подготовлен бланк-переключений  ¦</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¦ОВБ            ¦                                ¦</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¦11 ч 20 мин.   ¦Начальник сете-¦Подготовлена бригада из         ¦</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¦вого района    ¦оперативно-ремонтного персонала ¦</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¦11 ч 25 мин.   ¦Диспетчер ОДС  ¦Подготовлено рабочее место      ¦</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¦15 ч 45 мин.   ¦Мастер         ¦Работы закончены, заземления,   ¦</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¦Инженер ЭТЛ    ¦плакаты сняты, ограждения убраны¦</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¦16 ч 00 мин.   ¦Диспетчер ОДС  ¦Люди выведены. Наряд закрыт     ¦</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               ¦Авария ликвидирована            ¦</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¦16 ч 05 мин.   ¦Диспетчер      ¦Напряжение на I секцию подано   ¦</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¦Начальник сете-¦Конец тренировки                ¦</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¦вого района    ¦                                ¦</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L---------------+---------------+---------------------------------</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12. Порядок ликвидации аварии.</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Начальником сетевого района подготовлен наряд-допуск на замену вышедшего из строя оборудования с последующим испытанием его повышенным напряжением, а также согласованный наряд на испытание повышенным напряжением вводных кабелей. По прибытии на п/ст. "Новая" персонал готовит рабочее место согласно наряду и "Инструкции по оперативным переключениям п/ст. "Новая". Получает инструктаж на рабочем месте и производится допуск к работе. После чего приступает к работе по ремонту оборудования вводной ячейки 10 кВТ-1. Параллельно с ремонтом первичного оборудования персоналом электротехнической лаборатории проверяется целостность вторичных цепей, находящихся в непосредственной близости от вышедшего из строя оборудования, в том числе и трансформаторов тока. По окончании ремонта линейного разъединителя и испытания повышенным напряжением оборудования водной ячейки 10 кВ осматриваются концевые заделки вводных кабелей и при их удовлетворительном состоянии проводятся испытания повышенным напряжением кабельных линий. Чтобы убедиться, что при работе на близкое КЗ силовой трансформатор не вышел из строя, измеряется сопротивление постоянному току обмоток трансформатора Т-1. По окончании работ персоналом осматривается рабочее место, убираются посторонние предметы, снимаются установленные при выполнении работ переносные заземления, плакаты, ограждения, выводится персонал бригады с места работы и докладывается диспетчеру о готовности к включению Т-1 в работу.</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13. Оценка действий участников и тренировки в целом Оценка действий диспетчера ОДС, начальника сетевого района выполняется в соответствии с протоколом.</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Оценка действий персонала оперативно-выездной и оперативно-ремонтной бригад и персонала электротехнической лаборатории производится непосредственно посредниками. Основным критерием при оценке тренировки в целом является правильность действий участников, оцениваемых протокольным методом.</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Программу тренировки составил ________________________________</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(Ф.И.О., должность)</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Программа согласована         ________________________________</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(Ф.И.О., должность)</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С программой тренировки ознакомились:</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p>
    <w:tbl>
      <w:tblPr>
        <w:tblW w:w="0" w:type="auto"/>
        <w:tblBorders>
          <w:top w:val="outset" w:sz="2" w:space="0" w:color="auto"/>
          <w:left w:val="outset" w:sz="2" w:space="0" w:color="auto"/>
          <w:bottom w:val="outset" w:sz="2" w:space="0" w:color="auto"/>
          <w:right w:val="outset" w:sz="2" w:space="0" w:color="auto"/>
        </w:tblBorders>
        <w:tblCellMar>
          <w:left w:w="0" w:type="dxa"/>
          <w:right w:w="0" w:type="dxa"/>
        </w:tblCellMar>
        <w:tblLook w:val="04A0"/>
      </w:tblPr>
      <w:tblGrid>
        <w:gridCol w:w="2160"/>
        <w:gridCol w:w="2295"/>
        <w:gridCol w:w="2160"/>
        <w:gridCol w:w="2160"/>
      </w:tblGrid>
      <w:tr w:rsidR="00516E36" w:rsidRPr="00516E36" w:rsidTr="00516E36">
        <w:trPr>
          <w:trHeight w:val="240"/>
        </w:trPr>
        <w:tc>
          <w:tcPr>
            <w:tcW w:w="2160" w:type="dxa"/>
            <w:tcBorders>
              <w:top w:val="single" w:sz="4" w:space="0" w:color="000000"/>
              <w:left w:val="single" w:sz="4" w:space="0" w:color="000000"/>
              <w:bottom w:val="single" w:sz="4" w:space="0" w:color="000000"/>
              <w:right w:val="single" w:sz="4" w:space="0" w:color="000000"/>
            </w:tcBorders>
            <w:hideMark/>
          </w:tcPr>
          <w:p w:rsidR="00516E36" w:rsidRPr="00516E36" w:rsidRDefault="00516E36" w:rsidP="00516E36">
            <w:pPr>
              <w:spacing w:after="0" w:line="240" w:lineRule="auto"/>
              <w:rPr>
                <w:rFonts w:ascii="Times New Roman" w:eastAsia="Times New Roman" w:hAnsi="Times New Roman" w:cs="Times New Roman"/>
                <w:sz w:val="24"/>
                <w:szCs w:val="24"/>
                <w:lang w:eastAsia="ru-RU"/>
              </w:rPr>
            </w:pPr>
            <w:r w:rsidRPr="00516E36">
              <w:rPr>
                <w:rFonts w:ascii="Times New Roman" w:eastAsia="Times New Roman" w:hAnsi="Times New Roman" w:cs="Times New Roman"/>
                <w:sz w:val="24"/>
                <w:szCs w:val="24"/>
                <w:lang w:eastAsia="ru-RU"/>
              </w:rPr>
              <w:t>Ф.И.О.    </w:t>
            </w:r>
          </w:p>
        </w:tc>
        <w:tc>
          <w:tcPr>
            <w:tcW w:w="2295" w:type="dxa"/>
            <w:tcBorders>
              <w:top w:val="single" w:sz="4" w:space="0" w:color="000000"/>
              <w:left w:val="single" w:sz="4" w:space="0" w:color="000000"/>
              <w:bottom w:val="single" w:sz="4" w:space="0" w:color="000000"/>
              <w:right w:val="single" w:sz="4" w:space="0" w:color="000000"/>
            </w:tcBorders>
            <w:hideMark/>
          </w:tcPr>
          <w:p w:rsidR="00516E36" w:rsidRPr="00516E36" w:rsidRDefault="00516E36" w:rsidP="00516E36">
            <w:pPr>
              <w:spacing w:after="0" w:line="240" w:lineRule="auto"/>
              <w:rPr>
                <w:rFonts w:ascii="Times New Roman" w:eastAsia="Times New Roman" w:hAnsi="Times New Roman" w:cs="Times New Roman"/>
                <w:sz w:val="24"/>
                <w:szCs w:val="24"/>
                <w:lang w:eastAsia="ru-RU"/>
              </w:rPr>
            </w:pPr>
            <w:r w:rsidRPr="00516E36">
              <w:rPr>
                <w:rFonts w:ascii="Times New Roman" w:eastAsia="Times New Roman" w:hAnsi="Times New Roman" w:cs="Times New Roman"/>
                <w:sz w:val="24"/>
                <w:szCs w:val="24"/>
                <w:lang w:eastAsia="ru-RU"/>
              </w:rPr>
              <w:t>Должность   </w:t>
            </w:r>
          </w:p>
        </w:tc>
        <w:tc>
          <w:tcPr>
            <w:tcW w:w="2160" w:type="dxa"/>
            <w:tcBorders>
              <w:top w:val="single" w:sz="4" w:space="0" w:color="000000"/>
              <w:left w:val="single" w:sz="4" w:space="0" w:color="000000"/>
              <w:bottom w:val="single" w:sz="4" w:space="0" w:color="000000"/>
              <w:right w:val="single" w:sz="4" w:space="0" w:color="000000"/>
            </w:tcBorders>
            <w:hideMark/>
          </w:tcPr>
          <w:p w:rsidR="00516E36" w:rsidRPr="00516E36" w:rsidRDefault="00516E36" w:rsidP="00516E36">
            <w:pPr>
              <w:spacing w:after="0" w:line="240" w:lineRule="auto"/>
              <w:rPr>
                <w:rFonts w:ascii="Times New Roman" w:eastAsia="Times New Roman" w:hAnsi="Times New Roman" w:cs="Times New Roman"/>
                <w:sz w:val="24"/>
                <w:szCs w:val="24"/>
                <w:lang w:eastAsia="ru-RU"/>
              </w:rPr>
            </w:pPr>
            <w:r w:rsidRPr="00516E36">
              <w:rPr>
                <w:rFonts w:ascii="Times New Roman" w:eastAsia="Times New Roman" w:hAnsi="Times New Roman" w:cs="Times New Roman"/>
                <w:sz w:val="24"/>
                <w:szCs w:val="24"/>
                <w:lang w:eastAsia="ru-RU"/>
              </w:rPr>
              <w:t>Дата     </w:t>
            </w:r>
          </w:p>
        </w:tc>
        <w:tc>
          <w:tcPr>
            <w:tcW w:w="2160" w:type="dxa"/>
            <w:tcBorders>
              <w:top w:val="single" w:sz="4" w:space="0" w:color="000000"/>
              <w:left w:val="single" w:sz="4" w:space="0" w:color="000000"/>
              <w:bottom w:val="single" w:sz="4" w:space="0" w:color="000000"/>
              <w:right w:val="single" w:sz="4" w:space="0" w:color="000000"/>
            </w:tcBorders>
            <w:hideMark/>
          </w:tcPr>
          <w:p w:rsidR="00516E36" w:rsidRPr="00516E36" w:rsidRDefault="00516E36" w:rsidP="00516E36">
            <w:pPr>
              <w:spacing w:after="0" w:line="240" w:lineRule="auto"/>
              <w:rPr>
                <w:rFonts w:ascii="Times New Roman" w:eastAsia="Times New Roman" w:hAnsi="Times New Roman" w:cs="Times New Roman"/>
                <w:sz w:val="24"/>
                <w:szCs w:val="24"/>
                <w:lang w:eastAsia="ru-RU"/>
              </w:rPr>
            </w:pPr>
            <w:r w:rsidRPr="00516E36">
              <w:rPr>
                <w:rFonts w:ascii="Times New Roman" w:eastAsia="Times New Roman" w:hAnsi="Times New Roman" w:cs="Times New Roman"/>
                <w:sz w:val="24"/>
                <w:szCs w:val="24"/>
                <w:lang w:eastAsia="ru-RU"/>
              </w:rPr>
              <w:t>Подпись   </w:t>
            </w:r>
          </w:p>
        </w:tc>
      </w:tr>
      <w:tr w:rsidR="00516E36" w:rsidRPr="00516E36" w:rsidTr="00516E36">
        <w:trPr>
          <w:trHeight w:val="120"/>
        </w:trPr>
        <w:tc>
          <w:tcPr>
            <w:tcW w:w="2160" w:type="dxa"/>
            <w:tcBorders>
              <w:top w:val="single" w:sz="4" w:space="0" w:color="000000"/>
              <w:left w:val="single" w:sz="4" w:space="0" w:color="000000"/>
              <w:bottom w:val="single" w:sz="4" w:space="0" w:color="000000"/>
              <w:right w:val="single" w:sz="4" w:space="0" w:color="000000"/>
            </w:tcBorders>
            <w:hideMark/>
          </w:tcPr>
          <w:p w:rsidR="00516E36" w:rsidRPr="00516E36" w:rsidRDefault="00516E36" w:rsidP="00516E36">
            <w:pPr>
              <w:spacing w:after="0" w:line="240" w:lineRule="auto"/>
              <w:rPr>
                <w:rFonts w:ascii="Times New Roman" w:eastAsia="Times New Roman" w:hAnsi="Times New Roman" w:cs="Times New Roman"/>
                <w:sz w:val="12"/>
                <w:szCs w:val="24"/>
                <w:lang w:eastAsia="ru-RU"/>
              </w:rPr>
            </w:pPr>
          </w:p>
        </w:tc>
        <w:tc>
          <w:tcPr>
            <w:tcW w:w="2295" w:type="dxa"/>
            <w:tcBorders>
              <w:top w:val="single" w:sz="4" w:space="0" w:color="000000"/>
              <w:left w:val="single" w:sz="4" w:space="0" w:color="000000"/>
              <w:bottom w:val="single" w:sz="4" w:space="0" w:color="000000"/>
              <w:right w:val="single" w:sz="4" w:space="0" w:color="000000"/>
            </w:tcBorders>
            <w:hideMark/>
          </w:tcPr>
          <w:p w:rsidR="00516E36" w:rsidRPr="00516E36" w:rsidRDefault="00516E36" w:rsidP="00516E36">
            <w:pPr>
              <w:spacing w:after="0" w:line="240" w:lineRule="auto"/>
              <w:rPr>
                <w:rFonts w:ascii="Times New Roman" w:eastAsia="Times New Roman" w:hAnsi="Times New Roman" w:cs="Times New Roman"/>
                <w:sz w:val="12"/>
                <w:szCs w:val="24"/>
                <w:lang w:eastAsia="ru-RU"/>
              </w:rPr>
            </w:pPr>
          </w:p>
        </w:tc>
        <w:tc>
          <w:tcPr>
            <w:tcW w:w="2160" w:type="dxa"/>
            <w:tcBorders>
              <w:top w:val="single" w:sz="4" w:space="0" w:color="000000"/>
              <w:left w:val="single" w:sz="4" w:space="0" w:color="000000"/>
              <w:bottom w:val="single" w:sz="4" w:space="0" w:color="000000"/>
              <w:right w:val="single" w:sz="4" w:space="0" w:color="000000"/>
            </w:tcBorders>
            <w:hideMark/>
          </w:tcPr>
          <w:p w:rsidR="00516E36" w:rsidRPr="00516E36" w:rsidRDefault="00516E36" w:rsidP="00516E36">
            <w:pPr>
              <w:spacing w:after="0" w:line="240" w:lineRule="auto"/>
              <w:rPr>
                <w:rFonts w:ascii="Times New Roman" w:eastAsia="Times New Roman" w:hAnsi="Times New Roman" w:cs="Times New Roman"/>
                <w:sz w:val="12"/>
                <w:szCs w:val="24"/>
                <w:lang w:eastAsia="ru-RU"/>
              </w:rPr>
            </w:pPr>
          </w:p>
        </w:tc>
        <w:tc>
          <w:tcPr>
            <w:tcW w:w="2160" w:type="dxa"/>
            <w:tcBorders>
              <w:top w:val="single" w:sz="4" w:space="0" w:color="000000"/>
              <w:left w:val="single" w:sz="4" w:space="0" w:color="000000"/>
              <w:bottom w:val="single" w:sz="4" w:space="0" w:color="000000"/>
              <w:right w:val="single" w:sz="4" w:space="0" w:color="000000"/>
            </w:tcBorders>
            <w:hideMark/>
          </w:tcPr>
          <w:p w:rsidR="00516E36" w:rsidRPr="00516E36" w:rsidRDefault="00516E36" w:rsidP="00516E36">
            <w:pPr>
              <w:spacing w:after="0" w:line="240" w:lineRule="auto"/>
              <w:rPr>
                <w:rFonts w:ascii="Times New Roman" w:eastAsia="Times New Roman" w:hAnsi="Times New Roman" w:cs="Times New Roman"/>
                <w:sz w:val="12"/>
                <w:szCs w:val="24"/>
                <w:lang w:eastAsia="ru-RU"/>
              </w:rPr>
            </w:pPr>
          </w:p>
        </w:tc>
      </w:tr>
    </w:tbl>
    <w:p w:rsidR="00516E36" w:rsidRPr="00516E36" w:rsidRDefault="00516E36" w:rsidP="00516E36">
      <w:pPr>
        <w:spacing w:after="0" w:line="240" w:lineRule="auto"/>
        <w:jc w:val="both"/>
        <w:rPr>
          <w:rFonts w:ascii="Tahoma" w:eastAsia="Times New Roman" w:hAnsi="Tahoma" w:cs="Tahoma"/>
          <w:color w:val="000000"/>
          <w:sz w:val="12"/>
          <w:szCs w:val="12"/>
          <w:lang w:eastAsia="ru-RU"/>
        </w:rPr>
      </w:pP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Результаты тренировки:</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Оценка диспетчера -</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Оценка начальника сетевого района -</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Оценка мастера -</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Оценка инженера передвижной лаборатории -</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Оценка электромонтера -</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Оценка электромонтера-водителя -</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Оценка тренировки в целом -</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Мероприятия по результатам тренировки:</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1.</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2.</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3.</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Перечень рекомендуемых тренировочных плакатов:</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Плакат 1. Не включать! Работают люди!</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Плакат 2. Заземлено</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Плакат 3. Работать здесь</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Плакат 4. Стой! Напряжение!</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Плакат 5. Испытание опасно для жизни</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p>
    <w:p w:rsidR="00516E36" w:rsidRPr="00516E36" w:rsidRDefault="00516E36" w:rsidP="00516E36">
      <w:pPr>
        <w:spacing w:before="100" w:beforeAutospacing="1" w:after="100" w:afterAutospacing="1" w:line="240" w:lineRule="auto"/>
        <w:jc w:val="both"/>
        <w:outlineLvl w:val="2"/>
        <w:rPr>
          <w:rFonts w:ascii="Tahoma" w:eastAsia="Times New Roman" w:hAnsi="Tahoma" w:cs="Tahoma"/>
          <w:b/>
          <w:bCs/>
          <w:color w:val="000000"/>
          <w:sz w:val="27"/>
          <w:szCs w:val="27"/>
          <w:lang w:eastAsia="ru-RU"/>
        </w:rPr>
      </w:pPr>
      <w:r w:rsidRPr="00516E36">
        <w:rPr>
          <w:rFonts w:ascii="Tahoma" w:eastAsia="Times New Roman" w:hAnsi="Tahoma" w:cs="Tahoma"/>
          <w:b/>
          <w:bCs/>
          <w:color w:val="000000"/>
          <w:sz w:val="27"/>
          <w:szCs w:val="27"/>
          <w:lang w:eastAsia="ru-RU"/>
        </w:rPr>
        <w:t>КАРТА ДЕЯТЕЛЬНОСТИ МАСТЕРА СЕТЕВОГО РАЙОНА</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p>
    <w:tbl>
      <w:tblPr>
        <w:tblW w:w="0" w:type="auto"/>
        <w:tblBorders>
          <w:top w:val="outset" w:sz="2" w:space="0" w:color="auto"/>
          <w:left w:val="outset" w:sz="2" w:space="0" w:color="auto"/>
          <w:bottom w:val="outset" w:sz="2" w:space="0" w:color="auto"/>
          <w:right w:val="outset" w:sz="2" w:space="0" w:color="auto"/>
        </w:tblBorders>
        <w:tblCellMar>
          <w:left w:w="0" w:type="dxa"/>
          <w:right w:w="0" w:type="dxa"/>
        </w:tblCellMar>
        <w:tblLook w:val="04A0"/>
      </w:tblPr>
      <w:tblGrid>
        <w:gridCol w:w="2682"/>
        <w:gridCol w:w="3689"/>
        <w:gridCol w:w="1127"/>
        <w:gridCol w:w="972"/>
        <w:gridCol w:w="895"/>
      </w:tblGrid>
      <w:tr w:rsidR="00516E36" w:rsidRPr="00516E36" w:rsidTr="00516E36">
        <w:trPr>
          <w:trHeight w:val="720"/>
        </w:trPr>
        <w:tc>
          <w:tcPr>
            <w:tcW w:w="3105" w:type="dxa"/>
            <w:tcBorders>
              <w:top w:val="single" w:sz="4" w:space="0" w:color="000000"/>
              <w:left w:val="single" w:sz="4" w:space="0" w:color="000000"/>
              <w:bottom w:val="single" w:sz="4" w:space="0" w:color="000000"/>
              <w:right w:val="single" w:sz="4" w:space="0" w:color="000000"/>
            </w:tcBorders>
            <w:hideMark/>
          </w:tcPr>
          <w:p w:rsidR="00516E36" w:rsidRPr="00516E36" w:rsidRDefault="00516E36" w:rsidP="00516E36">
            <w:pPr>
              <w:spacing w:after="0" w:line="240" w:lineRule="auto"/>
              <w:rPr>
                <w:rFonts w:ascii="Times New Roman" w:eastAsia="Times New Roman" w:hAnsi="Times New Roman" w:cs="Times New Roman"/>
                <w:sz w:val="24"/>
                <w:szCs w:val="24"/>
                <w:lang w:eastAsia="ru-RU"/>
              </w:rPr>
            </w:pPr>
            <w:r w:rsidRPr="00516E36">
              <w:rPr>
                <w:rFonts w:ascii="Times New Roman" w:eastAsia="Times New Roman" w:hAnsi="Times New Roman" w:cs="Times New Roman"/>
                <w:sz w:val="24"/>
                <w:szCs w:val="24"/>
                <w:lang w:eastAsia="ru-RU"/>
              </w:rPr>
              <w:t>Задание       </w:t>
            </w:r>
          </w:p>
        </w:tc>
        <w:tc>
          <w:tcPr>
            <w:tcW w:w="4320" w:type="dxa"/>
            <w:tcBorders>
              <w:top w:val="single" w:sz="4" w:space="0" w:color="000000"/>
              <w:left w:val="single" w:sz="4" w:space="0" w:color="000000"/>
              <w:bottom w:val="single" w:sz="4" w:space="0" w:color="000000"/>
              <w:right w:val="single" w:sz="4" w:space="0" w:color="000000"/>
            </w:tcBorders>
            <w:hideMark/>
          </w:tcPr>
          <w:p w:rsidR="00516E36" w:rsidRPr="00516E36" w:rsidRDefault="00516E36" w:rsidP="00516E36">
            <w:pPr>
              <w:spacing w:after="0" w:line="240" w:lineRule="auto"/>
              <w:rPr>
                <w:rFonts w:ascii="Times New Roman" w:eastAsia="Times New Roman" w:hAnsi="Times New Roman" w:cs="Times New Roman"/>
                <w:sz w:val="24"/>
                <w:szCs w:val="24"/>
                <w:lang w:eastAsia="ru-RU"/>
              </w:rPr>
            </w:pPr>
            <w:r w:rsidRPr="00516E36">
              <w:rPr>
                <w:rFonts w:ascii="Times New Roman" w:eastAsia="Times New Roman" w:hAnsi="Times New Roman" w:cs="Times New Roman"/>
                <w:sz w:val="24"/>
                <w:szCs w:val="24"/>
                <w:lang w:eastAsia="ru-RU"/>
              </w:rPr>
              <w:t>Эталонное решение        </w:t>
            </w:r>
            <w:r w:rsidRPr="00516E36">
              <w:rPr>
                <w:rFonts w:ascii="Times New Roman" w:eastAsia="Times New Roman" w:hAnsi="Times New Roman" w:cs="Times New Roman"/>
                <w:sz w:val="24"/>
                <w:szCs w:val="24"/>
                <w:lang w:eastAsia="ru-RU"/>
              </w:rPr>
              <w:br/>
              <w:t>и предполагаемые ответы     </w:t>
            </w:r>
            <w:r w:rsidRPr="00516E36">
              <w:rPr>
                <w:rFonts w:ascii="Times New Roman" w:eastAsia="Times New Roman" w:hAnsi="Times New Roman" w:cs="Times New Roman"/>
                <w:sz w:val="24"/>
                <w:szCs w:val="24"/>
                <w:lang w:eastAsia="ru-RU"/>
              </w:rPr>
              <w:br/>
              <w:t>тренирующегося        </w:t>
            </w:r>
          </w:p>
        </w:tc>
        <w:tc>
          <w:tcPr>
            <w:tcW w:w="1215" w:type="dxa"/>
            <w:tcBorders>
              <w:top w:val="single" w:sz="4" w:space="0" w:color="000000"/>
              <w:left w:val="single" w:sz="4" w:space="0" w:color="000000"/>
              <w:bottom w:val="single" w:sz="4" w:space="0" w:color="000000"/>
              <w:right w:val="single" w:sz="4" w:space="0" w:color="000000"/>
            </w:tcBorders>
            <w:hideMark/>
          </w:tcPr>
          <w:p w:rsidR="00516E36" w:rsidRPr="00516E36" w:rsidRDefault="00516E36" w:rsidP="00516E36">
            <w:pPr>
              <w:spacing w:after="0" w:line="240" w:lineRule="auto"/>
              <w:rPr>
                <w:rFonts w:ascii="Times New Roman" w:eastAsia="Times New Roman" w:hAnsi="Times New Roman" w:cs="Times New Roman"/>
                <w:sz w:val="24"/>
                <w:szCs w:val="24"/>
                <w:lang w:eastAsia="ru-RU"/>
              </w:rPr>
            </w:pPr>
            <w:r w:rsidRPr="00516E36">
              <w:rPr>
                <w:rFonts w:ascii="Times New Roman" w:eastAsia="Times New Roman" w:hAnsi="Times New Roman" w:cs="Times New Roman"/>
                <w:sz w:val="24"/>
                <w:szCs w:val="24"/>
                <w:lang w:eastAsia="ru-RU"/>
              </w:rPr>
              <w:t>Кон-    </w:t>
            </w:r>
            <w:r w:rsidRPr="00516E36">
              <w:rPr>
                <w:rFonts w:ascii="Times New Roman" w:eastAsia="Times New Roman" w:hAnsi="Times New Roman" w:cs="Times New Roman"/>
                <w:sz w:val="24"/>
                <w:szCs w:val="24"/>
                <w:lang w:eastAsia="ru-RU"/>
              </w:rPr>
              <w:br/>
              <w:t>троль-  </w:t>
            </w:r>
            <w:r w:rsidRPr="00516E36">
              <w:rPr>
                <w:rFonts w:ascii="Times New Roman" w:eastAsia="Times New Roman" w:hAnsi="Times New Roman" w:cs="Times New Roman"/>
                <w:sz w:val="24"/>
                <w:szCs w:val="24"/>
                <w:lang w:eastAsia="ru-RU"/>
              </w:rPr>
              <w:br/>
              <w:t>ное вре-</w:t>
            </w:r>
            <w:r w:rsidRPr="00516E36">
              <w:rPr>
                <w:rFonts w:ascii="Times New Roman" w:eastAsia="Times New Roman" w:hAnsi="Times New Roman" w:cs="Times New Roman"/>
                <w:sz w:val="24"/>
                <w:szCs w:val="24"/>
                <w:lang w:eastAsia="ru-RU"/>
              </w:rPr>
              <w:br/>
              <w:t>мя вы-  </w:t>
            </w:r>
            <w:r w:rsidRPr="00516E36">
              <w:rPr>
                <w:rFonts w:ascii="Times New Roman" w:eastAsia="Times New Roman" w:hAnsi="Times New Roman" w:cs="Times New Roman"/>
                <w:sz w:val="24"/>
                <w:szCs w:val="24"/>
                <w:lang w:eastAsia="ru-RU"/>
              </w:rPr>
              <w:br/>
              <w:t>полнения</w:t>
            </w:r>
          </w:p>
        </w:tc>
        <w:tc>
          <w:tcPr>
            <w:tcW w:w="1080" w:type="dxa"/>
            <w:tcBorders>
              <w:top w:val="single" w:sz="4" w:space="0" w:color="000000"/>
              <w:left w:val="single" w:sz="4" w:space="0" w:color="000000"/>
              <w:bottom w:val="single" w:sz="4" w:space="0" w:color="000000"/>
              <w:right w:val="single" w:sz="4" w:space="0" w:color="000000"/>
            </w:tcBorders>
            <w:hideMark/>
          </w:tcPr>
          <w:p w:rsidR="00516E36" w:rsidRPr="00516E36" w:rsidRDefault="00516E36" w:rsidP="00516E36">
            <w:pPr>
              <w:spacing w:after="0" w:line="240" w:lineRule="auto"/>
              <w:rPr>
                <w:rFonts w:ascii="Times New Roman" w:eastAsia="Times New Roman" w:hAnsi="Times New Roman" w:cs="Times New Roman"/>
                <w:sz w:val="24"/>
                <w:szCs w:val="24"/>
                <w:lang w:eastAsia="ru-RU"/>
              </w:rPr>
            </w:pPr>
            <w:r w:rsidRPr="00516E36">
              <w:rPr>
                <w:rFonts w:ascii="Times New Roman" w:eastAsia="Times New Roman" w:hAnsi="Times New Roman" w:cs="Times New Roman"/>
                <w:sz w:val="24"/>
                <w:szCs w:val="24"/>
                <w:lang w:eastAsia="ru-RU"/>
              </w:rPr>
              <w:t>Заме-  </w:t>
            </w:r>
            <w:r w:rsidRPr="00516E36">
              <w:rPr>
                <w:rFonts w:ascii="Times New Roman" w:eastAsia="Times New Roman" w:hAnsi="Times New Roman" w:cs="Times New Roman"/>
                <w:sz w:val="24"/>
                <w:szCs w:val="24"/>
                <w:lang w:eastAsia="ru-RU"/>
              </w:rPr>
              <w:br/>
              <w:t>чания  </w:t>
            </w:r>
            <w:r w:rsidRPr="00516E36">
              <w:rPr>
                <w:rFonts w:ascii="Times New Roman" w:eastAsia="Times New Roman" w:hAnsi="Times New Roman" w:cs="Times New Roman"/>
                <w:sz w:val="24"/>
                <w:szCs w:val="24"/>
                <w:lang w:eastAsia="ru-RU"/>
              </w:rPr>
              <w:br/>
              <w:t>посред-</w:t>
            </w:r>
            <w:r w:rsidRPr="00516E36">
              <w:rPr>
                <w:rFonts w:ascii="Times New Roman" w:eastAsia="Times New Roman" w:hAnsi="Times New Roman" w:cs="Times New Roman"/>
                <w:sz w:val="24"/>
                <w:szCs w:val="24"/>
                <w:lang w:eastAsia="ru-RU"/>
              </w:rPr>
              <w:br/>
              <w:t>ника  </w:t>
            </w:r>
          </w:p>
        </w:tc>
        <w:tc>
          <w:tcPr>
            <w:tcW w:w="945" w:type="dxa"/>
            <w:tcBorders>
              <w:top w:val="single" w:sz="4" w:space="0" w:color="000000"/>
              <w:left w:val="single" w:sz="4" w:space="0" w:color="000000"/>
              <w:bottom w:val="single" w:sz="4" w:space="0" w:color="000000"/>
              <w:right w:val="single" w:sz="4" w:space="0" w:color="000000"/>
            </w:tcBorders>
            <w:hideMark/>
          </w:tcPr>
          <w:p w:rsidR="00516E36" w:rsidRPr="00516E36" w:rsidRDefault="00516E36" w:rsidP="00516E36">
            <w:pPr>
              <w:spacing w:after="0" w:line="240" w:lineRule="auto"/>
              <w:rPr>
                <w:rFonts w:ascii="Times New Roman" w:eastAsia="Times New Roman" w:hAnsi="Times New Roman" w:cs="Times New Roman"/>
                <w:sz w:val="24"/>
                <w:szCs w:val="24"/>
                <w:lang w:eastAsia="ru-RU"/>
              </w:rPr>
            </w:pPr>
            <w:r w:rsidRPr="00516E36">
              <w:rPr>
                <w:rFonts w:ascii="Times New Roman" w:eastAsia="Times New Roman" w:hAnsi="Times New Roman" w:cs="Times New Roman"/>
                <w:sz w:val="24"/>
                <w:szCs w:val="24"/>
                <w:lang w:eastAsia="ru-RU"/>
              </w:rPr>
              <w:t>Грубые</w:t>
            </w:r>
            <w:r w:rsidRPr="00516E36">
              <w:rPr>
                <w:rFonts w:ascii="Times New Roman" w:eastAsia="Times New Roman" w:hAnsi="Times New Roman" w:cs="Times New Roman"/>
                <w:sz w:val="24"/>
                <w:szCs w:val="24"/>
                <w:lang w:eastAsia="ru-RU"/>
              </w:rPr>
              <w:br/>
              <w:t>ошибки</w:t>
            </w:r>
            <w:r w:rsidRPr="00516E36">
              <w:rPr>
                <w:rFonts w:ascii="Times New Roman" w:eastAsia="Times New Roman" w:hAnsi="Times New Roman" w:cs="Times New Roman"/>
                <w:sz w:val="24"/>
                <w:szCs w:val="24"/>
                <w:lang w:eastAsia="ru-RU"/>
              </w:rPr>
              <w:br/>
              <w:t>трени-</w:t>
            </w:r>
            <w:r w:rsidRPr="00516E36">
              <w:rPr>
                <w:rFonts w:ascii="Times New Roman" w:eastAsia="Times New Roman" w:hAnsi="Times New Roman" w:cs="Times New Roman"/>
                <w:sz w:val="24"/>
                <w:szCs w:val="24"/>
                <w:lang w:eastAsia="ru-RU"/>
              </w:rPr>
              <w:br/>
              <w:t>рующе-</w:t>
            </w:r>
            <w:r w:rsidRPr="00516E36">
              <w:rPr>
                <w:rFonts w:ascii="Times New Roman" w:eastAsia="Times New Roman" w:hAnsi="Times New Roman" w:cs="Times New Roman"/>
                <w:sz w:val="24"/>
                <w:szCs w:val="24"/>
                <w:lang w:eastAsia="ru-RU"/>
              </w:rPr>
              <w:br/>
              <w:t>гося </w:t>
            </w:r>
          </w:p>
        </w:tc>
      </w:tr>
      <w:tr w:rsidR="00516E36" w:rsidRPr="00516E36" w:rsidTr="00516E36">
        <w:trPr>
          <w:trHeight w:val="1080"/>
        </w:trPr>
        <w:tc>
          <w:tcPr>
            <w:tcW w:w="3105" w:type="dxa"/>
            <w:tcBorders>
              <w:top w:val="single" w:sz="4" w:space="0" w:color="000000"/>
              <w:left w:val="single" w:sz="4" w:space="0" w:color="000000"/>
              <w:bottom w:val="single" w:sz="4" w:space="0" w:color="000000"/>
              <w:right w:val="single" w:sz="4" w:space="0" w:color="000000"/>
            </w:tcBorders>
            <w:hideMark/>
          </w:tcPr>
          <w:p w:rsidR="00516E36" w:rsidRPr="00516E36" w:rsidRDefault="00516E36" w:rsidP="00516E36">
            <w:pPr>
              <w:spacing w:after="0" w:line="240" w:lineRule="auto"/>
              <w:rPr>
                <w:rFonts w:ascii="Times New Roman" w:eastAsia="Times New Roman" w:hAnsi="Times New Roman" w:cs="Times New Roman"/>
                <w:sz w:val="24"/>
                <w:szCs w:val="24"/>
                <w:lang w:eastAsia="ru-RU"/>
              </w:rPr>
            </w:pPr>
            <w:r w:rsidRPr="00516E36">
              <w:rPr>
                <w:rFonts w:ascii="Times New Roman" w:eastAsia="Times New Roman" w:hAnsi="Times New Roman" w:cs="Times New Roman"/>
                <w:sz w:val="24"/>
                <w:szCs w:val="24"/>
                <w:lang w:eastAsia="ru-RU"/>
              </w:rPr>
              <w:t>Оцените состояние     </w:t>
            </w:r>
            <w:r w:rsidRPr="00516E36">
              <w:rPr>
                <w:rFonts w:ascii="Times New Roman" w:eastAsia="Times New Roman" w:hAnsi="Times New Roman" w:cs="Times New Roman"/>
                <w:sz w:val="24"/>
                <w:szCs w:val="24"/>
                <w:lang w:eastAsia="ru-RU"/>
              </w:rPr>
              <w:br/>
              <w:t>оборудования на       </w:t>
            </w:r>
            <w:r w:rsidRPr="00516E36">
              <w:rPr>
                <w:rFonts w:ascii="Times New Roman" w:eastAsia="Times New Roman" w:hAnsi="Times New Roman" w:cs="Times New Roman"/>
                <w:sz w:val="24"/>
                <w:szCs w:val="24"/>
                <w:lang w:eastAsia="ru-RU"/>
              </w:rPr>
              <w:br/>
              <w:t>месте аварии         </w:t>
            </w:r>
          </w:p>
        </w:tc>
        <w:tc>
          <w:tcPr>
            <w:tcW w:w="4320" w:type="dxa"/>
            <w:tcBorders>
              <w:top w:val="single" w:sz="4" w:space="0" w:color="000000"/>
              <w:left w:val="single" w:sz="4" w:space="0" w:color="000000"/>
              <w:bottom w:val="single" w:sz="4" w:space="0" w:color="000000"/>
              <w:right w:val="single" w:sz="4" w:space="0" w:color="000000"/>
            </w:tcBorders>
            <w:hideMark/>
          </w:tcPr>
          <w:p w:rsidR="00516E36" w:rsidRPr="00516E36" w:rsidRDefault="00516E36" w:rsidP="00516E36">
            <w:pPr>
              <w:spacing w:after="0" w:line="240" w:lineRule="auto"/>
              <w:rPr>
                <w:rFonts w:ascii="Times New Roman" w:eastAsia="Times New Roman" w:hAnsi="Times New Roman" w:cs="Times New Roman"/>
                <w:sz w:val="24"/>
                <w:szCs w:val="24"/>
                <w:lang w:eastAsia="ru-RU"/>
              </w:rPr>
            </w:pPr>
            <w:r w:rsidRPr="00516E36">
              <w:rPr>
                <w:rFonts w:ascii="Times New Roman" w:eastAsia="Times New Roman" w:hAnsi="Times New Roman" w:cs="Times New Roman"/>
                <w:sz w:val="24"/>
                <w:szCs w:val="24"/>
                <w:lang w:eastAsia="ru-RU"/>
              </w:rPr>
              <w:t>С помощью указателя напряжения </w:t>
            </w:r>
            <w:r w:rsidRPr="00516E36">
              <w:rPr>
                <w:rFonts w:ascii="Times New Roman" w:eastAsia="Times New Roman" w:hAnsi="Times New Roman" w:cs="Times New Roman"/>
                <w:sz w:val="24"/>
                <w:szCs w:val="24"/>
                <w:lang w:eastAsia="ru-RU"/>
              </w:rPr>
              <w:br/>
              <w:t>проверяем наличие напряжения   </w:t>
            </w:r>
            <w:r w:rsidRPr="00516E36">
              <w:rPr>
                <w:rFonts w:ascii="Times New Roman" w:eastAsia="Times New Roman" w:hAnsi="Times New Roman" w:cs="Times New Roman"/>
                <w:sz w:val="24"/>
                <w:szCs w:val="24"/>
                <w:lang w:eastAsia="ru-RU"/>
              </w:rPr>
              <w:br/>
              <w:t>на оборудовании.               </w:t>
            </w:r>
            <w:r w:rsidRPr="00516E36">
              <w:rPr>
                <w:rFonts w:ascii="Times New Roman" w:eastAsia="Times New Roman" w:hAnsi="Times New Roman" w:cs="Times New Roman"/>
                <w:sz w:val="24"/>
                <w:szCs w:val="24"/>
                <w:lang w:eastAsia="ru-RU"/>
              </w:rPr>
              <w:br/>
              <w:t>Визуально можно определить     </w:t>
            </w:r>
            <w:r w:rsidRPr="00516E36">
              <w:rPr>
                <w:rFonts w:ascii="Times New Roman" w:eastAsia="Times New Roman" w:hAnsi="Times New Roman" w:cs="Times New Roman"/>
                <w:sz w:val="24"/>
                <w:szCs w:val="24"/>
                <w:lang w:eastAsia="ru-RU"/>
              </w:rPr>
              <w:br/>
              <w:t>наличие нагара оплавления на   </w:t>
            </w:r>
            <w:r w:rsidRPr="00516E36">
              <w:rPr>
                <w:rFonts w:ascii="Times New Roman" w:eastAsia="Times New Roman" w:hAnsi="Times New Roman" w:cs="Times New Roman"/>
                <w:sz w:val="24"/>
                <w:szCs w:val="24"/>
                <w:lang w:eastAsia="ru-RU"/>
              </w:rPr>
              <w:br/>
            </w:r>
            <w:r w:rsidRPr="00516E36">
              <w:rPr>
                <w:rFonts w:ascii="Times New Roman" w:eastAsia="Times New Roman" w:hAnsi="Times New Roman" w:cs="Times New Roman"/>
                <w:sz w:val="24"/>
                <w:szCs w:val="24"/>
                <w:lang w:eastAsia="ru-RU"/>
              </w:rPr>
              <w:lastRenderedPageBreak/>
              <w:t>оборудовании.                  </w:t>
            </w:r>
            <w:r w:rsidRPr="00516E36">
              <w:rPr>
                <w:rFonts w:ascii="Times New Roman" w:eastAsia="Times New Roman" w:hAnsi="Times New Roman" w:cs="Times New Roman"/>
                <w:sz w:val="24"/>
                <w:szCs w:val="24"/>
                <w:lang w:eastAsia="ru-RU"/>
              </w:rPr>
              <w:br/>
              <w:t>С помощью мегомметра определяем</w:t>
            </w:r>
            <w:r w:rsidRPr="00516E36">
              <w:rPr>
                <w:rFonts w:ascii="Times New Roman" w:eastAsia="Times New Roman" w:hAnsi="Times New Roman" w:cs="Times New Roman"/>
                <w:sz w:val="24"/>
                <w:szCs w:val="24"/>
                <w:lang w:eastAsia="ru-RU"/>
              </w:rPr>
              <w:br/>
              <w:t>состояние изоляции оборудования</w:t>
            </w:r>
          </w:p>
        </w:tc>
        <w:tc>
          <w:tcPr>
            <w:tcW w:w="1215" w:type="dxa"/>
            <w:tcBorders>
              <w:top w:val="single" w:sz="4" w:space="0" w:color="000000"/>
              <w:left w:val="single" w:sz="4" w:space="0" w:color="000000"/>
              <w:bottom w:val="single" w:sz="4" w:space="0" w:color="000000"/>
              <w:right w:val="single" w:sz="4" w:space="0" w:color="000000"/>
            </w:tcBorders>
            <w:hideMark/>
          </w:tcPr>
          <w:p w:rsidR="00516E36" w:rsidRPr="00516E36" w:rsidRDefault="00516E36" w:rsidP="00516E36">
            <w:pPr>
              <w:spacing w:after="0" w:line="240" w:lineRule="auto"/>
              <w:rPr>
                <w:rFonts w:ascii="Times New Roman" w:eastAsia="Times New Roman" w:hAnsi="Times New Roman" w:cs="Times New Roman"/>
                <w:sz w:val="24"/>
                <w:szCs w:val="24"/>
                <w:lang w:eastAsia="ru-RU"/>
              </w:rPr>
            </w:pPr>
            <w:r w:rsidRPr="00516E36">
              <w:rPr>
                <w:rFonts w:ascii="Times New Roman" w:eastAsia="Times New Roman" w:hAnsi="Times New Roman" w:cs="Times New Roman"/>
                <w:sz w:val="24"/>
                <w:szCs w:val="24"/>
                <w:lang w:eastAsia="ru-RU"/>
              </w:rPr>
              <w:lastRenderedPageBreak/>
              <w:t>5 мин. </w:t>
            </w:r>
          </w:p>
        </w:tc>
        <w:tc>
          <w:tcPr>
            <w:tcW w:w="1080" w:type="dxa"/>
            <w:tcBorders>
              <w:top w:val="single" w:sz="4" w:space="0" w:color="000000"/>
              <w:left w:val="single" w:sz="4" w:space="0" w:color="000000"/>
              <w:bottom w:val="single" w:sz="4" w:space="0" w:color="000000"/>
              <w:right w:val="single" w:sz="4" w:space="0" w:color="000000"/>
            </w:tcBorders>
            <w:hideMark/>
          </w:tcPr>
          <w:p w:rsidR="00516E36" w:rsidRPr="00516E36" w:rsidRDefault="00516E36" w:rsidP="00516E36">
            <w:pPr>
              <w:spacing w:after="0" w:line="240" w:lineRule="auto"/>
              <w:rPr>
                <w:rFonts w:ascii="Times New Roman" w:eastAsia="Times New Roman" w:hAnsi="Times New Roman" w:cs="Times New Roman"/>
                <w:sz w:val="24"/>
                <w:szCs w:val="24"/>
                <w:lang w:eastAsia="ru-RU"/>
              </w:rPr>
            </w:pPr>
          </w:p>
        </w:tc>
        <w:tc>
          <w:tcPr>
            <w:tcW w:w="945" w:type="dxa"/>
            <w:tcBorders>
              <w:top w:val="single" w:sz="4" w:space="0" w:color="000000"/>
              <w:left w:val="single" w:sz="4" w:space="0" w:color="000000"/>
              <w:bottom w:val="single" w:sz="4" w:space="0" w:color="000000"/>
              <w:right w:val="single" w:sz="4" w:space="0" w:color="000000"/>
            </w:tcBorders>
            <w:hideMark/>
          </w:tcPr>
          <w:p w:rsidR="00516E36" w:rsidRPr="00516E36" w:rsidRDefault="00516E36" w:rsidP="00516E36">
            <w:pPr>
              <w:spacing w:after="0" w:line="240" w:lineRule="auto"/>
              <w:rPr>
                <w:rFonts w:ascii="Times New Roman" w:eastAsia="Times New Roman" w:hAnsi="Times New Roman" w:cs="Times New Roman"/>
                <w:sz w:val="24"/>
                <w:szCs w:val="24"/>
                <w:lang w:eastAsia="ru-RU"/>
              </w:rPr>
            </w:pPr>
          </w:p>
        </w:tc>
      </w:tr>
      <w:tr w:rsidR="00516E36" w:rsidRPr="00516E36" w:rsidTr="00516E36">
        <w:trPr>
          <w:trHeight w:val="600"/>
        </w:trPr>
        <w:tc>
          <w:tcPr>
            <w:tcW w:w="3105" w:type="dxa"/>
            <w:tcBorders>
              <w:top w:val="single" w:sz="4" w:space="0" w:color="000000"/>
              <w:left w:val="single" w:sz="4" w:space="0" w:color="000000"/>
              <w:bottom w:val="single" w:sz="4" w:space="0" w:color="000000"/>
              <w:right w:val="single" w:sz="4" w:space="0" w:color="000000"/>
            </w:tcBorders>
            <w:hideMark/>
          </w:tcPr>
          <w:p w:rsidR="00516E36" w:rsidRPr="00516E36" w:rsidRDefault="00516E36" w:rsidP="00516E36">
            <w:pPr>
              <w:spacing w:after="0" w:line="240" w:lineRule="auto"/>
              <w:rPr>
                <w:rFonts w:ascii="Times New Roman" w:eastAsia="Times New Roman" w:hAnsi="Times New Roman" w:cs="Times New Roman"/>
                <w:sz w:val="24"/>
                <w:szCs w:val="24"/>
                <w:lang w:eastAsia="ru-RU"/>
              </w:rPr>
            </w:pPr>
            <w:r w:rsidRPr="00516E36">
              <w:rPr>
                <w:rFonts w:ascii="Times New Roman" w:eastAsia="Times New Roman" w:hAnsi="Times New Roman" w:cs="Times New Roman"/>
                <w:sz w:val="24"/>
                <w:szCs w:val="24"/>
                <w:lang w:eastAsia="ru-RU"/>
              </w:rPr>
              <w:lastRenderedPageBreak/>
              <w:t>Назовите признаки     </w:t>
            </w:r>
            <w:r w:rsidRPr="00516E36">
              <w:rPr>
                <w:rFonts w:ascii="Times New Roman" w:eastAsia="Times New Roman" w:hAnsi="Times New Roman" w:cs="Times New Roman"/>
                <w:sz w:val="24"/>
                <w:szCs w:val="24"/>
                <w:lang w:eastAsia="ru-RU"/>
              </w:rPr>
              <w:br/>
              <w:t>аварии электрооборудо-</w:t>
            </w:r>
            <w:r w:rsidRPr="00516E36">
              <w:rPr>
                <w:rFonts w:ascii="Times New Roman" w:eastAsia="Times New Roman" w:hAnsi="Times New Roman" w:cs="Times New Roman"/>
                <w:sz w:val="24"/>
                <w:szCs w:val="24"/>
                <w:lang w:eastAsia="ru-RU"/>
              </w:rPr>
              <w:br/>
              <w:t>вания и возможные     </w:t>
            </w:r>
            <w:r w:rsidRPr="00516E36">
              <w:rPr>
                <w:rFonts w:ascii="Times New Roman" w:eastAsia="Times New Roman" w:hAnsi="Times New Roman" w:cs="Times New Roman"/>
                <w:sz w:val="24"/>
                <w:szCs w:val="24"/>
                <w:lang w:eastAsia="ru-RU"/>
              </w:rPr>
              <w:br/>
              <w:t>причины              </w:t>
            </w:r>
          </w:p>
        </w:tc>
        <w:tc>
          <w:tcPr>
            <w:tcW w:w="4320" w:type="dxa"/>
            <w:tcBorders>
              <w:top w:val="single" w:sz="4" w:space="0" w:color="000000"/>
              <w:left w:val="single" w:sz="4" w:space="0" w:color="000000"/>
              <w:bottom w:val="single" w:sz="4" w:space="0" w:color="000000"/>
              <w:right w:val="single" w:sz="4" w:space="0" w:color="000000"/>
            </w:tcBorders>
            <w:hideMark/>
          </w:tcPr>
          <w:p w:rsidR="00516E36" w:rsidRPr="00516E36" w:rsidRDefault="00516E36" w:rsidP="00516E36">
            <w:pPr>
              <w:spacing w:after="0" w:line="240" w:lineRule="auto"/>
              <w:rPr>
                <w:rFonts w:ascii="Times New Roman" w:eastAsia="Times New Roman" w:hAnsi="Times New Roman" w:cs="Times New Roman"/>
                <w:sz w:val="24"/>
                <w:szCs w:val="24"/>
                <w:lang w:eastAsia="ru-RU"/>
              </w:rPr>
            </w:pPr>
            <w:r w:rsidRPr="00516E36">
              <w:rPr>
                <w:rFonts w:ascii="Times New Roman" w:eastAsia="Times New Roman" w:hAnsi="Times New Roman" w:cs="Times New Roman"/>
                <w:sz w:val="24"/>
                <w:szCs w:val="24"/>
                <w:lang w:eastAsia="ru-RU"/>
              </w:rPr>
              <w:t>Образование нагара, оплавления </w:t>
            </w:r>
            <w:r w:rsidRPr="00516E36">
              <w:rPr>
                <w:rFonts w:ascii="Times New Roman" w:eastAsia="Times New Roman" w:hAnsi="Times New Roman" w:cs="Times New Roman"/>
                <w:sz w:val="24"/>
                <w:szCs w:val="24"/>
                <w:lang w:eastAsia="ru-RU"/>
              </w:rPr>
              <w:br/>
              <w:t>на оборудовании ввиду          </w:t>
            </w:r>
            <w:r w:rsidRPr="00516E36">
              <w:rPr>
                <w:rFonts w:ascii="Times New Roman" w:eastAsia="Times New Roman" w:hAnsi="Times New Roman" w:cs="Times New Roman"/>
                <w:sz w:val="24"/>
                <w:szCs w:val="24"/>
                <w:lang w:eastAsia="ru-RU"/>
              </w:rPr>
              <w:br/>
              <w:t>перекрытия и образования КЗ   </w:t>
            </w:r>
          </w:p>
        </w:tc>
        <w:tc>
          <w:tcPr>
            <w:tcW w:w="1215" w:type="dxa"/>
            <w:tcBorders>
              <w:top w:val="single" w:sz="4" w:space="0" w:color="000000"/>
              <w:left w:val="single" w:sz="4" w:space="0" w:color="000000"/>
              <w:bottom w:val="single" w:sz="4" w:space="0" w:color="000000"/>
              <w:right w:val="single" w:sz="4" w:space="0" w:color="000000"/>
            </w:tcBorders>
            <w:hideMark/>
          </w:tcPr>
          <w:p w:rsidR="00516E36" w:rsidRPr="00516E36" w:rsidRDefault="00516E36" w:rsidP="00516E36">
            <w:pPr>
              <w:spacing w:after="0" w:line="240" w:lineRule="auto"/>
              <w:rPr>
                <w:rFonts w:ascii="Times New Roman" w:eastAsia="Times New Roman" w:hAnsi="Times New Roman" w:cs="Times New Roman"/>
                <w:sz w:val="24"/>
                <w:szCs w:val="24"/>
                <w:lang w:eastAsia="ru-RU"/>
              </w:rPr>
            </w:pPr>
            <w:r w:rsidRPr="00516E36">
              <w:rPr>
                <w:rFonts w:ascii="Times New Roman" w:eastAsia="Times New Roman" w:hAnsi="Times New Roman" w:cs="Times New Roman"/>
                <w:sz w:val="24"/>
                <w:szCs w:val="24"/>
                <w:lang w:eastAsia="ru-RU"/>
              </w:rPr>
              <w:t>10 мин.</w:t>
            </w:r>
          </w:p>
        </w:tc>
        <w:tc>
          <w:tcPr>
            <w:tcW w:w="1080" w:type="dxa"/>
            <w:tcBorders>
              <w:top w:val="single" w:sz="4" w:space="0" w:color="000000"/>
              <w:left w:val="single" w:sz="4" w:space="0" w:color="000000"/>
              <w:bottom w:val="single" w:sz="4" w:space="0" w:color="000000"/>
              <w:right w:val="single" w:sz="4" w:space="0" w:color="000000"/>
            </w:tcBorders>
            <w:hideMark/>
          </w:tcPr>
          <w:p w:rsidR="00516E36" w:rsidRPr="00516E36" w:rsidRDefault="00516E36" w:rsidP="00516E36">
            <w:pPr>
              <w:spacing w:after="0" w:line="240" w:lineRule="auto"/>
              <w:rPr>
                <w:rFonts w:ascii="Times New Roman" w:eastAsia="Times New Roman" w:hAnsi="Times New Roman" w:cs="Times New Roman"/>
                <w:sz w:val="24"/>
                <w:szCs w:val="24"/>
                <w:lang w:eastAsia="ru-RU"/>
              </w:rPr>
            </w:pPr>
          </w:p>
        </w:tc>
        <w:tc>
          <w:tcPr>
            <w:tcW w:w="945" w:type="dxa"/>
            <w:tcBorders>
              <w:top w:val="single" w:sz="4" w:space="0" w:color="000000"/>
              <w:left w:val="single" w:sz="4" w:space="0" w:color="000000"/>
              <w:bottom w:val="single" w:sz="4" w:space="0" w:color="000000"/>
              <w:right w:val="single" w:sz="4" w:space="0" w:color="000000"/>
            </w:tcBorders>
            <w:hideMark/>
          </w:tcPr>
          <w:p w:rsidR="00516E36" w:rsidRPr="00516E36" w:rsidRDefault="00516E36" w:rsidP="00516E36">
            <w:pPr>
              <w:spacing w:after="0" w:line="240" w:lineRule="auto"/>
              <w:rPr>
                <w:rFonts w:ascii="Times New Roman" w:eastAsia="Times New Roman" w:hAnsi="Times New Roman" w:cs="Times New Roman"/>
                <w:sz w:val="24"/>
                <w:szCs w:val="24"/>
                <w:lang w:eastAsia="ru-RU"/>
              </w:rPr>
            </w:pPr>
          </w:p>
        </w:tc>
      </w:tr>
      <w:tr w:rsidR="00516E36" w:rsidRPr="00516E36" w:rsidTr="00516E36">
        <w:trPr>
          <w:trHeight w:val="840"/>
        </w:trPr>
        <w:tc>
          <w:tcPr>
            <w:tcW w:w="3105" w:type="dxa"/>
            <w:tcBorders>
              <w:top w:val="single" w:sz="4" w:space="0" w:color="000000"/>
              <w:left w:val="single" w:sz="4" w:space="0" w:color="000000"/>
              <w:bottom w:val="single" w:sz="4" w:space="0" w:color="000000"/>
              <w:right w:val="single" w:sz="4" w:space="0" w:color="000000"/>
            </w:tcBorders>
            <w:hideMark/>
          </w:tcPr>
          <w:p w:rsidR="00516E36" w:rsidRPr="00516E36" w:rsidRDefault="00516E36" w:rsidP="00516E36">
            <w:pPr>
              <w:spacing w:after="0" w:line="240" w:lineRule="auto"/>
              <w:rPr>
                <w:rFonts w:ascii="Times New Roman" w:eastAsia="Times New Roman" w:hAnsi="Times New Roman" w:cs="Times New Roman"/>
                <w:sz w:val="24"/>
                <w:szCs w:val="24"/>
                <w:lang w:eastAsia="ru-RU"/>
              </w:rPr>
            </w:pPr>
            <w:r w:rsidRPr="00516E36">
              <w:rPr>
                <w:rFonts w:ascii="Times New Roman" w:eastAsia="Times New Roman" w:hAnsi="Times New Roman" w:cs="Times New Roman"/>
                <w:sz w:val="24"/>
                <w:szCs w:val="24"/>
                <w:lang w:eastAsia="ru-RU"/>
              </w:rPr>
              <w:t>Назовите возможные    </w:t>
            </w:r>
            <w:r w:rsidRPr="00516E36">
              <w:rPr>
                <w:rFonts w:ascii="Times New Roman" w:eastAsia="Times New Roman" w:hAnsi="Times New Roman" w:cs="Times New Roman"/>
                <w:sz w:val="24"/>
                <w:szCs w:val="24"/>
                <w:lang w:eastAsia="ru-RU"/>
              </w:rPr>
              <w:br/>
              <w:t>последствия выхода из </w:t>
            </w:r>
            <w:r w:rsidRPr="00516E36">
              <w:rPr>
                <w:rFonts w:ascii="Times New Roman" w:eastAsia="Times New Roman" w:hAnsi="Times New Roman" w:cs="Times New Roman"/>
                <w:sz w:val="24"/>
                <w:szCs w:val="24"/>
                <w:lang w:eastAsia="ru-RU"/>
              </w:rPr>
              <w:br/>
              <w:t>строя другого обору-  </w:t>
            </w:r>
            <w:r w:rsidRPr="00516E36">
              <w:rPr>
                <w:rFonts w:ascii="Times New Roman" w:eastAsia="Times New Roman" w:hAnsi="Times New Roman" w:cs="Times New Roman"/>
                <w:sz w:val="24"/>
                <w:szCs w:val="24"/>
                <w:lang w:eastAsia="ru-RU"/>
              </w:rPr>
              <w:br/>
              <w:t>дования, находящегося </w:t>
            </w:r>
            <w:r w:rsidRPr="00516E36">
              <w:rPr>
                <w:rFonts w:ascii="Times New Roman" w:eastAsia="Times New Roman" w:hAnsi="Times New Roman" w:cs="Times New Roman"/>
                <w:sz w:val="24"/>
                <w:szCs w:val="24"/>
                <w:lang w:eastAsia="ru-RU"/>
              </w:rPr>
              <w:br/>
              <w:t>вблизи очага поврежде-</w:t>
            </w:r>
            <w:r w:rsidRPr="00516E36">
              <w:rPr>
                <w:rFonts w:ascii="Times New Roman" w:eastAsia="Times New Roman" w:hAnsi="Times New Roman" w:cs="Times New Roman"/>
                <w:sz w:val="24"/>
                <w:szCs w:val="24"/>
                <w:lang w:eastAsia="ru-RU"/>
              </w:rPr>
              <w:br/>
              <w:t>ния                  </w:t>
            </w:r>
          </w:p>
        </w:tc>
        <w:tc>
          <w:tcPr>
            <w:tcW w:w="4320" w:type="dxa"/>
            <w:tcBorders>
              <w:top w:val="single" w:sz="4" w:space="0" w:color="000000"/>
              <w:left w:val="single" w:sz="4" w:space="0" w:color="000000"/>
              <w:bottom w:val="single" w:sz="4" w:space="0" w:color="000000"/>
              <w:right w:val="single" w:sz="4" w:space="0" w:color="000000"/>
            </w:tcBorders>
            <w:hideMark/>
          </w:tcPr>
          <w:p w:rsidR="00516E36" w:rsidRPr="00516E36" w:rsidRDefault="00516E36" w:rsidP="00516E36">
            <w:pPr>
              <w:spacing w:after="0" w:line="240" w:lineRule="auto"/>
              <w:rPr>
                <w:rFonts w:ascii="Times New Roman" w:eastAsia="Times New Roman" w:hAnsi="Times New Roman" w:cs="Times New Roman"/>
                <w:sz w:val="24"/>
                <w:szCs w:val="24"/>
                <w:lang w:eastAsia="ru-RU"/>
              </w:rPr>
            </w:pPr>
            <w:r w:rsidRPr="00516E36">
              <w:rPr>
                <w:rFonts w:ascii="Times New Roman" w:eastAsia="Times New Roman" w:hAnsi="Times New Roman" w:cs="Times New Roman"/>
                <w:sz w:val="24"/>
                <w:szCs w:val="24"/>
                <w:lang w:eastAsia="ru-RU"/>
              </w:rPr>
              <w:t>Вблизи места КЗ возможны       </w:t>
            </w:r>
            <w:r w:rsidRPr="00516E36">
              <w:rPr>
                <w:rFonts w:ascii="Times New Roman" w:eastAsia="Times New Roman" w:hAnsi="Times New Roman" w:cs="Times New Roman"/>
                <w:sz w:val="24"/>
                <w:szCs w:val="24"/>
                <w:lang w:eastAsia="ru-RU"/>
              </w:rPr>
              <w:br/>
              <w:t>выход из строя измерительных   </w:t>
            </w:r>
            <w:r w:rsidRPr="00516E36">
              <w:rPr>
                <w:rFonts w:ascii="Times New Roman" w:eastAsia="Times New Roman" w:hAnsi="Times New Roman" w:cs="Times New Roman"/>
                <w:sz w:val="24"/>
                <w:szCs w:val="24"/>
                <w:lang w:eastAsia="ru-RU"/>
              </w:rPr>
              <w:br/>
              <w:t>трансформаторов, вторичных     </w:t>
            </w:r>
            <w:r w:rsidRPr="00516E36">
              <w:rPr>
                <w:rFonts w:ascii="Times New Roman" w:eastAsia="Times New Roman" w:hAnsi="Times New Roman" w:cs="Times New Roman"/>
                <w:sz w:val="24"/>
                <w:szCs w:val="24"/>
                <w:lang w:eastAsia="ru-RU"/>
              </w:rPr>
              <w:br/>
              <w:t>цепей, обмоток силового        </w:t>
            </w:r>
            <w:r w:rsidRPr="00516E36">
              <w:rPr>
                <w:rFonts w:ascii="Times New Roman" w:eastAsia="Times New Roman" w:hAnsi="Times New Roman" w:cs="Times New Roman"/>
                <w:sz w:val="24"/>
                <w:szCs w:val="24"/>
                <w:lang w:eastAsia="ru-RU"/>
              </w:rPr>
              <w:br/>
              <w:t>трансформатора                </w:t>
            </w:r>
          </w:p>
        </w:tc>
        <w:tc>
          <w:tcPr>
            <w:tcW w:w="1215" w:type="dxa"/>
            <w:tcBorders>
              <w:top w:val="single" w:sz="4" w:space="0" w:color="000000"/>
              <w:left w:val="single" w:sz="4" w:space="0" w:color="000000"/>
              <w:bottom w:val="single" w:sz="4" w:space="0" w:color="000000"/>
              <w:right w:val="single" w:sz="4" w:space="0" w:color="000000"/>
            </w:tcBorders>
            <w:hideMark/>
          </w:tcPr>
          <w:p w:rsidR="00516E36" w:rsidRPr="00516E36" w:rsidRDefault="00516E36" w:rsidP="00516E36">
            <w:pPr>
              <w:spacing w:after="0" w:line="240" w:lineRule="auto"/>
              <w:rPr>
                <w:rFonts w:ascii="Times New Roman" w:eastAsia="Times New Roman" w:hAnsi="Times New Roman" w:cs="Times New Roman"/>
                <w:sz w:val="24"/>
                <w:szCs w:val="24"/>
                <w:lang w:eastAsia="ru-RU"/>
              </w:rPr>
            </w:pPr>
          </w:p>
        </w:tc>
        <w:tc>
          <w:tcPr>
            <w:tcW w:w="1080" w:type="dxa"/>
            <w:tcBorders>
              <w:top w:val="single" w:sz="4" w:space="0" w:color="000000"/>
              <w:left w:val="single" w:sz="4" w:space="0" w:color="000000"/>
              <w:bottom w:val="single" w:sz="4" w:space="0" w:color="000000"/>
              <w:right w:val="single" w:sz="4" w:space="0" w:color="000000"/>
            </w:tcBorders>
            <w:hideMark/>
          </w:tcPr>
          <w:p w:rsidR="00516E36" w:rsidRPr="00516E36" w:rsidRDefault="00516E36" w:rsidP="00516E36">
            <w:pPr>
              <w:spacing w:after="0" w:line="240" w:lineRule="auto"/>
              <w:rPr>
                <w:rFonts w:ascii="Times New Roman" w:eastAsia="Times New Roman" w:hAnsi="Times New Roman" w:cs="Times New Roman"/>
                <w:sz w:val="24"/>
                <w:szCs w:val="24"/>
                <w:lang w:eastAsia="ru-RU"/>
              </w:rPr>
            </w:pPr>
          </w:p>
        </w:tc>
        <w:tc>
          <w:tcPr>
            <w:tcW w:w="945" w:type="dxa"/>
            <w:tcBorders>
              <w:top w:val="single" w:sz="4" w:space="0" w:color="000000"/>
              <w:left w:val="single" w:sz="4" w:space="0" w:color="000000"/>
              <w:bottom w:val="single" w:sz="4" w:space="0" w:color="000000"/>
              <w:right w:val="single" w:sz="4" w:space="0" w:color="000000"/>
            </w:tcBorders>
            <w:hideMark/>
          </w:tcPr>
          <w:p w:rsidR="00516E36" w:rsidRPr="00516E36" w:rsidRDefault="00516E36" w:rsidP="00516E36">
            <w:pPr>
              <w:spacing w:after="0" w:line="240" w:lineRule="auto"/>
              <w:rPr>
                <w:rFonts w:ascii="Times New Roman" w:eastAsia="Times New Roman" w:hAnsi="Times New Roman" w:cs="Times New Roman"/>
                <w:sz w:val="24"/>
                <w:szCs w:val="24"/>
                <w:lang w:eastAsia="ru-RU"/>
              </w:rPr>
            </w:pPr>
          </w:p>
        </w:tc>
      </w:tr>
      <w:tr w:rsidR="00516E36" w:rsidRPr="00516E36" w:rsidTr="00516E36">
        <w:trPr>
          <w:trHeight w:val="1200"/>
        </w:trPr>
        <w:tc>
          <w:tcPr>
            <w:tcW w:w="3105" w:type="dxa"/>
            <w:tcBorders>
              <w:top w:val="single" w:sz="4" w:space="0" w:color="000000"/>
              <w:left w:val="single" w:sz="4" w:space="0" w:color="000000"/>
              <w:bottom w:val="single" w:sz="4" w:space="0" w:color="000000"/>
              <w:right w:val="single" w:sz="4" w:space="0" w:color="000000"/>
            </w:tcBorders>
            <w:hideMark/>
          </w:tcPr>
          <w:p w:rsidR="00516E36" w:rsidRPr="00516E36" w:rsidRDefault="00516E36" w:rsidP="00516E36">
            <w:pPr>
              <w:spacing w:after="0" w:line="240" w:lineRule="auto"/>
              <w:rPr>
                <w:rFonts w:ascii="Times New Roman" w:eastAsia="Times New Roman" w:hAnsi="Times New Roman" w:cs="Times New Roman"/>
                <w:sz w:val="24"/>
                <w:szCs w:val="24"/>
                <w:lang w:eastAsia="ru-RU"/>
              </w:rPr>
            </w:pPr>
            <w:r w:rsidRPr="00516E36">
              <w:rPr>
                <w:rFonts w:ascii="Times New Roman" w:eastAsia="Times New Roman" w:hAnsi="Times New Roman" w:cs="Times New Roman"/>
                <w:sz w:val="24"/>
                <w:szCs w:val="24"/>
                <w:lang w:eastAsia="ru-RU"/>
              </w:rPr>
              <w:t>Назовите технические  </w:t>
            </w:r>
            <w:r w:rsidRPr="00516E36">
              <w:rPr>
                <w:rFonts w:ascii="Times New Roman" w:eastAsia="Times New Roman" w:hAnsi="Times New Roman" w:cs="Times New Roman"/>
                <w:sz w:val="24"/>
                <w:szCs w:val="24"/>
                <w:lang w:eastAsia="ru-RU"/>
              </w:rPr>
              <w:br/>
              <w:t>мероприятия, обеспечи-</w:t>
            </w:r>
            <w:r w:rsidRPr="00516E36">
              <w:rPr>
                <w:rFonts w:ascii="Times New Roman" w:eastAsia="Times New Roman" w:hAnsi="Times New Roman" w:cs="Times New Roman"/>
                <w:sz w:val="24"/>
                <w:szCs w:val="24"/>
                <w:lang w:eastAsia="ru-RU"/>
              </w:rPr>
              <w:br/>
              <w:t>вающие безопасность   </w:t>
            </w:r>
            <w:r w:rsidRPr="00516E36">
              <w:rPr>
                <w:rFonts w:ascii="Times New Roman" w:eastAsia="Times New Roman" w:hAnsi="Times New Roman" w:cs="Times New Roman"/>
                <w:sz w:val="24"/>
                <w:szCs w:val="24"/>
                <w:lang w:eastAsia="ru-RU"/>
              </w:rPr>
              <w:br/>
              <w:t>работ при производстве</w:t>
            </w:r>
            <w:r w:rsidRPr="00516E36">
              <w:rPr>
                <w:rFonts w:ascii="Times New Roman" w:eastAsia="Times New Roman" w:hAnsi="Times New Roman" w:cs="Times New Roman"/>
                <w:sz w:val="24"/>
                <w:szCs w:val="24"/>
                <w:lang w:eastAsia="ru-RU"/>
              </w:rPr>
              <w:br/>
              <w:t>допуска бригады      </w:t>
            </w:r>
          </w:p>
        </w:tc>
        <w:tc>
          <w:tcPr>
            <w:tcW w:w="4320" w:type="dxa"/>
            <w:tcBorders>
              <w:top w:val="single" w:sz="4" w:space="0" w:color="000000"/>
              <w:left w:val="single" w:sz="4" w:space="0" w:color="000000"/>
              <w:bottom w:val="single" w:sz="4" w:space="0" w:color="000000"/>
              <w:right w:val="single" w:sz="4" w:space="0" w:color="000000"/>
            </w:tcBorders>
            <w:hideMark/>
          </w:tcPr>
          <w:p w:rsidR="00516E36" w:rsidRPr="00516E36" w:rsidRDefault="00516E36" w:rsidP="00516E36">
            <w:pPr>
              <w:spacing w:after="0" w:line="240" w:lineRule="auto"/>
              <w:rPr>
                <w:rFonts w:ascii="Times New Roman" w:eastAsia="Times New Roman" w:hAnsi="Times New Roman" w:cs="Times New Roman"/>
                <w:sz w:val="24"/>
                <w:szCs w:val="24"/>
                <w:lang w:eastAsia="ru-RU"/>
              </w:rPr>
            </w:pPr>
            <w:r w:rsidRPr="00516E36">
              <w:rPr>
                <w:rFonts w:ascii="Times New Roman" w:eastAsia="Times New Roman" w:hAnsi="Times New Roman" w:cs="Times New Roman"/>
                <w:sz w:val="24"/>
                <w:szCs w:val="24"/>
                <w:lang w:eastAsia="ru-RU"/>
              </w:rPr>
              <w:t>Отключение поврежденного       </w:t>
            </w:r>
            <w:r w:rsidRPr="00516E36">
              <w:rPr>
                <w:rFonts w:ascii="Times New Roman" w:eastAsia="Times New Roman" w:hAnsi="Times New Roman" w:cs="Times New Roman"/>
                <w:sz w:val="24"/>
                <w:szCs w:val="24"/>
                <w:lang w:eastAsia="ru-RU"/>
              </w:rPr>
              <w:br/>
              <w:t>оборудования, установка        </w:t>
            </w:r>
            <w:r w:rsidRPr="00516E36">
              <w:rPr>
                <w:rFonts w:ascii="Times New Roman" w:eastAsia="Times New Roman" w:hAnsi="Times New Roman" w:cs="Times New Roman"/>
                <w:sz w:val="24"/>
                <w:szCs w:val="24"/>
                <w:lang w:eastAsia="ru-RU"/>
              </w:rPr>
              <w:br/>
              <w:t>плаката "Не включать! Работают </w:t>
            </w:r>
            <w:r w:rsidRPr="00516E36">
              <w:rPr>
                <w:rFonts w:ascii="Times New Roman" w:eastAsia="Times New Roman" w:hAnsi="Times New Roman" w:cs="Times New Roman"/>
                <w:sz w:val="24"/>
                <w:szCs w:val="24"/>
                <w:lang w:eastAsia="ru-RU"/>
              </w:rPr>
              <w:br/>
              <w:t>люди", проверка отсутствия     </w:t>
            </w:r>
            <w:r w:rsidRPr="00516E36">
              <w:rPr>
                <w:rFonts w:ascii="Times New Roman" w:eastAsia="Times New Roman" w:hAnsi="Times New Roman" w:cs="Times New Roman"/>
                <w:sz w:val="24"/>
                <w:szCs w:val="24"/>
                <w:lang w:eastAsia="ru-RU"/>
              </w:rPr>
              <w:br/>
              <w:t>напряжения, наложение          </w:t>
            </w:r>
            <w:r w:rsidRPr="00516E36">
              <w:rPr>
                <w:rFonts w:ascii="Times New Roman" w:eastAsia="Times New Roman" w:hAnsi="Times New Roman" w:cs="Times New Roman"/>
                <w:sz w:val="24"/>
                <w:szCs w:val="24"/>
                <w:lang w:eastAsia="ru-RU"/>
              </w:rPr>
              <w:br/>
              <w:t>заземления, установка плакатов </w:t>
            </w:r>
            <w:r w:rsidRPr="00516E36">
              <w:rPr>
                <w:rFonts w:ascii="Times New Roman" w:eastAsia="Times New Roman" w:hAnsi="Times New Roman" w:cs="Times New Roman"/>
                <w:sz w:val="24"/>
                <w:szCs w:val="24"/>
                <w:lang w:eastAsia="ru-RU"/>
              </w:rPr>
              <w:br/>
              <w:t>"Заземлено", "Стой! напряже-   </w:t>
            </w:r>
            <w:r w:rsidRPr="00516E36">
              <w:rPr>
                <w:rFonts w:ascii="Times New Roman" w:eastAsia="Times New Roman" w:hAnsi="Times New Roman" w:cs="Times New Roman"/>
                <w:sz w:val="24"/>
                <w:szCs w:val="24"/>
                <w:lang w:eastAsia="ru-RU"/>
              </w:rPr>
              <w:br/>
              <w:t>ние", "Испытание! Опасно для   </w:t>
            </w:r>
            <w:r w:rsidRPr="00516E36">
              <w:rPr>
                <w:rFonts w:ascii="Times New Roman" w:eastAsia="Times New Roman" w:hAnsi="Times New Roman" w:cs="Times New Roman"/>
                <w:sz w:val="24"/>
                <w:szCs w:val="24"/>
                <w:lang w:eastAsia="ru-RU"/>
              </w:rPr>
              <w:br/>
              <w:t>жизни". Установка ограждений  </w:t>
            </w:r>
          </w:p>
        </w:tc>
        <w:tc>
          <w:tcPr>
            <w:tcW w:w="1215" w:type="dxa"/>
            <w:tcBorders>
              <w:top w:val="single" w:sz="4" w:space="0" w:color="000000"/>
              <w:left w:val="single" w:sz="4" w:space="0" w:color="000000"/>
              <w:bottom w:val="single" w:sz="4" w:space="0" w:color="000000"/>
              <w:right w:val="single" w:sz="4" w:space="0" w:color="000000"/>
            </w:tcBorders>
            <w:hideMark/>
          </w:tcPr>
          <w:p w:rsidR="00516E36" w:rsidRPr="00516E36" w:rsidRDefault="00516E36" w:rsidP="00516E36">
            <w:pPr>
              <w:spacing w:after="0" w:line="240" w:lineRule="auto"/>
              <w:rPr>
                <w:rFonts w:ascii="Times New Roman" w:eastAsia="Times New Roman" w:hAnsi="Times New Roman" w:cs="Times New Roman"/>
                <w:sz w:val="24"/>
                <w:szCs w:val="24"/>
                <w:lang w:eastAsia="ru-RU"/>
              </w:rPr>
            </w:pPr>
          </w:p>
        </w:tc>
        <w:tc>
          <w:tcPr>
            <w:tcW w:w="1080" w:type="dxa"/>
            <w:tcBorders>
              <w:top w:val="single" w:sz="4" w:space="0" w:color="000000"/>
              <w:left w:val="single" w:sz="4" w:space="0" w:color="000000"/>
              <w:bottom w:val="single" w:sz="4" w:space="0" w:color="000000"/>
              <w:right w:val="single" w:sz="4" w:space="0" w:color="000000"/>
            </w:tcBorders>
            <w:hideMark/>
          </w:tcPr>
          <w:p w:rsidR="00516E36" w:rsidRPr="00516E36" w:rsidRDefault="00516E36" w:rsidP="00516E36">
            <w:pPr>
              <w:spacing w:after="0" w:line="240" w:lineRule="auto"/>
              <w:rPr>
                <w:rFonts w:ascii="Times New Roman" w:eastAsia="Times New Roman" w:hAnsi="Times New Roman" w:cs="Times New Roman"/>
                <w:sz w:val="24"/>
                <w:szCs w:val="24"/>
                <w:lang w:eastAsia="ru-RU"/>
              </w:rPr>
            </w:pPr>
          </w:p>
        </w:tc>
        <w:tc>
          <w:tcPr>
            <w:tcW w:w="945" w:type="dxa"/>
            <w:tcBorders>
              <w:top w:val="single" w:sz="4" w:space="0" w:color="000000"/>
              <w:left w:val="single" w:sz="4" w:space="0" w:color="000000"/>
              <w:bottom w:val="single" w:sz="4" w:space="0" w:color="000000"/>
              <w:right w:val="single" w:sz="4" w:space="0" w:color="000000"/>
            </w:tcBorders>
            <w:hideMark/>
          </w:tcPr>
          <w:p w:rsidR="00516E36" w:rsidRPr="00516E36" w:rsidRDefault="00516E36" w:rsidP="00516E36">
            <w:pPr>
              <w:spacing w:after="0" w:line="240" w:lineRule="auto"/>
              <w:rPr>
                <w:rFonts w:ascii="Times New Roman" w:eastAsia="Times New Roman" w:hAnsi="Times New Roman" w:cs="Times New Roman"/>
                <w:sz w:val="24"/>
                <w:szCs w:val="24"/>
                <w:lang w:eastAsia="ru-RU"/>
              </w:rPr>
            </w:pPr>
          </w:p>
        </w:tc>
      </w:tr>
      <w:tr w:rsidR="00516E36" w:rsidRPr="00516E36" w:rsidTr="00516E36">
        <w:trPr>
          <w:trHeight w:val="960"/>
        </w:trPr>
        <w:tc>
          <w:tcPr>
            <w:tcW w:w="3105" w:type="dxa"/>
            <w:tcBorders>
              <w:top w:val="single" w:sz="4" w:space="0" w:color="000000"/>
              <w:left w:val="single" w:sz="4" w:space="0" w:color="000000"/>
              <w:bottom w:val="single" w:sz="4" w:space="0" w:color="000000"/>
              <w:right w:val="single" w:sz="4" w:space="0" w:color="000000"/>
            </w:tcBorders>
            <w:hideMark/>
          </w:tcPr>
          <w:p w:rsidR="00516E36" w:rsidRPr="00516E36" w:rsidRDefault="00516E36" w:rsidP="00516E36">
            <w:pPr>
              <w:spacing w:after="0" w:line="240" w:lineRule="auto"/>
              <w:rPr>
                <w:rFonts w:ascii="Times New Roman" w:eastAsia="Times New Roman" w:hAnsi="Times New Roman" w:cs="Times New Roman"/>
                <w:sz w:val="24"/>
                <w:szCs w:val="24"/>
                <w:lang w:eastAsia="ru-RU"/>
              </w:rPr>
            </w:pPr>
            <w:r w:rsidRPr="00516E36">
              <w:rPr>
                <w:rFonts w:ascii="Times New Roman" w:eastAsia="Times New Roman" w:hAnsi="Times New Roman" w:cs="Times New Roman"/>
                <w:sz w:val="24"/>
                <w:szCs w:val="24"/>
                <w:lang w:eastAsia="ru-RU"/>
              </w:rPr>
              <w:t>Подготовьте участок   </w:t>
            </w:r>
            <w:r w:rsidRPr="00516E36">
              <w:rPr>
                <w:rFonts w:ascii="Times New Roman" w:eastAsia="Times New Roman" w:hAnsi="Times New Roman" w:cs="Times New Roman"/>
                <w:sz w:val="24"/>
                <w:szCs w:val="24"/>
                <w:lang w:eastAsia="ru-RU"/>
              </w:rPr>
              <w:br/>
              <w:t>для производства      </w:t>
            </w:r>
            <w:r w:rsidRPr="00516E36">
              <w:rPr>
                <w:rFonts w:ascii="Times New Roman" w:eastAsia="Times New Roman" w:hAnsi="Times New Roman" w:cs="Times New Roman"/>
                <w:sz w:val="24"/>
                <w:szCs w:val="24"/>
                <w:lang w:eastAsia="ru-RU"/>
              </w:rPr>
              <w:br/>
              <w:t>аварийных работ      </w:t>
            </w:r>
          </w:p>
        </w:tc>
        <w:tc>
          <w:tcPr>
            <w:tcW w:w="4320" w:type="dxa"/>
            <w:tcBorders>
              <w:top w:val="single" w:sz="4" w:space="0" w:color="000000"/>
              <w:left w:val="single" w:sz="4" w:space="0" w:color="000000"/>
              <w:bottom w:val="single" w:sz="4" w:space="0" w:color="000000"/>
              <w:right w:val="single" w:sz="4" w:space="0" w:color="000000"/>
            </w:tcBorders>
            <w:hideMark/>
          </w:tcPr>
          <w:p w:rsidR="00516E36" w:rsidRPr="00516E36" w:rsidRDefault="00516E36" w:rsidP="00516E36">
            <w:pPr>
              <w:spacing w:after="0" w:line="240" w:lineRule="auto"/>
              <w:rPr>
                <w:rFonts w:ascii="Times New Roman" w:eastAsia="Times New Roman" w:hAnsi="Times New Roman" w:cs="Times New Roman"/>
                <w:sz w:val="24"/>
                <w:szCs w:val="24"/>
                <w:lang w:eastAsia="ru-RU"/>
              </w:rPr>
            </w:pPr>
            <w:r w:rsidRPr="00516E36">
              <w:rPr>
                <w:rFonts w:ascii="Times New Roman" w:eastAsia="Times New Roman" w:hAnsi="Times New Roman" w:cs="Times New Roman"/>
                <w:sz w:val="24"/>
                <w:szCs w:val="24"/>
                <w:lang w:eastAsia="ru-RU"/>
              </w:rPr>
              <w:t>Выполняет организационные      </w:t>
            </w:r>
            <w:r w:rsidRPr="00516E36">
              <w:rPr>
                <w:rFonts w:ascii="Times New Roman" w:eastAsia="Times New Roman" w:hAnsi="Times New Roman" w:cs="Times New Roman"/>
                <w:sz w:val="24"/>
                <w:szCs w:val="24"/>
                <w:lang w:eastAsia="ru-RU"/>
              </w:rPr>
              <w:br/>
              <w:t>и технические мероприятия,     </w:t>
            </w:r>
            <w:r w:rsidRPr="00516E36">
              <w:rPr>
                <w:rFonts w:ascii="Times New Roman" w:eastAsia="Times New Roman" w:hAnsi="Times New Roman" w:cs="Times New Roman"/>
                <w:sz w:val="24"/>
                <w:szCs w:val="24"/>
                <w:lang w:eastAsia="ru-RU"/>
              </w:rPr>
              <w:br/>
              <w:t>обеспечивающие безопасность    </w:t>
            </w:r>
            <w:r w:rsidRPr="00516E36">
              <w:rPr>
                <w:rFonts w:ascii="Times New Roman" w:eastAsia="Times New Roman" w:hAnsi="Times New Roman" w:cs="Times New Roman"/>
                <w:sz w:val="24"/>
                <w:szCs w:val="24"/>
                <w:lang w:eastAsia="ru-RU"/>
              </w:rPr>
              <w:br/>
              <w:t>работ.                         </w:t>
            </w:r>
            <w:r w:rsidRPr="00516E36">
              <w:rPr>
                <w:rFonts w:ascii="Times New Roman" w:eastAsia="Times New Roman" w:hAnsi="Times New Roman" w:cs="Times New Roman"/>
                <w:sz w:val="24"/>
                <w:szCs w:val="24"/>
                <w:lang w:eastAsia="ru-RU"/>
              </w:rPr>
              <w:br/>
              <w:t>Производит инструктаж бригады. </w:t>
            </w:r>
            <w:r w:rsidRPr="00516E36">
              <w:rPr>
                <w:rFonts w:ascii="Times New Roman" w:eastAsia="Times New Roman" w:hAnsi="Times New Roman" w:cs="Times New Roman"/>
                <w:sz w:val="24"/>
                <w:szCs w:val="24"/>
                <w:lang w:eastAsia="ru-RU"/>
              </w:rPr>
              <w:br/>
              <w:t>Обеспечивает соответствующую   </w:t>
            </w:r>
            <w:r w:rsidRPr="00516E36">
              <w:rPr>
                <w:rFonts w:ascii="Times New Roman" w:eastAsia="Times New Roman" w:hAnsi="Times New Roman" w:cs="Times New Roman"/>
                <w:sz w:val="24"/>
                <w:szCs w:val="24"/>
                <w:lang w:eastAsia="ru-RU"/>
              </w:rPr>
              <w:br/>
              <w:t>освещенность рабочего места   </w:t>
            </w:r>
          </w:p>
        </w:tc>
        <w:tc>
          <w:tcPr>
            <w:tcW w:w="1215" w:type="dxa"/>
            <w:tcBorders>
              <w:top w:val="single" w:sz="4" w:space="0" w:color="000000"/>
              <w:left w:val="single" w:sz="4" w:space="0" w:color="000000"/>
              <w:bottom w:val="single" w:sz="4" w:space="0" w:color="000000"/>
              <w:right w:val="single" w:sz="4" w:space="0" w:color="000000"/>
            </w:tcBorders>
            <w:hideMark/>
          </w:tcPr>
          <w:p w:rsidR="00516E36" w:rsidRPr="00516E36" w:rsidRDefault="00516E36" w:rsidP="00516E36">
            <w:pPr>
              <w:spacing w:after="0" w:line="240" w:lineRule="auto"/>
              <w:rPr>
                <w:rFonts w:ascii="Times New Roman" w:eastAsia="Times New Roman" w:hAnsi="Times New Roman" w:cs="Times New Roman"/>
                <w:sz w:val="24"/>
                <w:szCs w:val="24"/>
                <w:lang w:eastAsia="ru-RU"/>
              </w:rPr>
            </w:pPr>
          </w:p>
        </w:tc>
        <w:tc>
          <w:tcPr>
            <w:tcW w:w="1080" w:type="dxa"/>
            <w:tcBorders>
              <w:top w:val="single" w:sz="4" w:space="0" w:color="000000"/>
              <w:left w:val="single" w:sz="4" w:space="0" w:color="000000"/>
              <w:bottom w:val="single" w:sz="4" w:space="0" w:color="000000"/>
              <w:right w:val="single" w:sz="4" w:space="0" w:color="000000"/>
            </w:tcBorders>
            <w:hideMark/>
          </w:tcPr>
          <w:p w:rsidR="00516E36" w:rsidRPr="00516E36" w:rsidRDefault="00516E36" w:rsidP="00516E36">
            <w:pPr>
              <w:spacing w:after="0" w:line="240" w:lineRule="auto"/>
              <w:rPr>
                <w:rFonts w:ascii="Times New Roman" w:eastAsia="Times New Roman" w:hAnsi="Times New Roman" w:cs="Times New Roman"/>
                <w:sz w:val="24"/>
                <w:szCs w:val="24"/>
                <w:lang w:eastAsia="ru-RU"/>
              </w:rPr>
            </w:pPr>
          </w:p>
        </w:tc>
        <w:tc>
          <w:tcPr>
            <w:tcW w:w="945" w:type="dxa"/>
            <w:tcBorders>
              <w:top w:val="single" w:sz="4" w:space="0" w:color="000000"/>
              <w:left w:val="single" w:sz="4" w:space="0" w:color="000000"/>
              <w:bottom w:val="single" w:sz="4" w:space="0" w:color="000000"/>
              <w:right w:val="single" w:sz="4" w:space="0" w:color="000000"/>
            </w:tcBorders>
            <w:hideMark/>
          </w:tcPr>
          <w:p w:rsidR="00516E36" w:rsidRPr="00516E36" w:rsidRDefault="00516E36" w:rsidP="00516E36">
            <w:pPr>
              <w:spacing w:after="0" w:line="240" w:lineRule="auto"/>
              <w:rPr>
                <w:rFonts w:ascii="Times New Roman" w:eastAsia="Times New Roman" w:hAnsi="Times New Roman" w:cs="Times New Roman"/>
                <w:sz w:val="24"/>
                <w:szCs w:val="24"/>
                <w:lang w:eastAsia="ru-RU"/>
              </w:rPr>
            </w:pPr>
          </w:p>
        </w:tc>
      </w:tr>
      <w:tr w:rsidR="00516E36" w:rsidRPr="00516E36" w:rsidTr="00516E36">
        <w:trPr>
          <w:trHeight w:val="1080"/>
        </w:trPr>
        <w:tc>
          <w:tcPr>
            <w:tcW w:w="3105" w:type="dxa"/>
            <w:tcBorders>
              <w:top w:val="single" w:sz="4" w:space="0" w:color="000000"/>
              <w:left w:val="single" w:sz="4" w:space="0" w:color="000000"/>
              <w:bottom w:val="single" w:sz="4" w:space="0" w:color="000000"/>
              <w:right w:val="single" w:sz="4" w:space="0" w:color="000000"/>
            </w:tcBorders>
            <w:hideMark/>
          </w:tcPr>
          <w:p w:rsidR="00516E36" w:rsidRPr="00516E36" w:rsidRDefault="00516E36" w:rsidP="00516E36">
            <w:pPr>
              <w:spacing w:after="0" w:line="240" w:lineRule="auto"/>
              <w:rPr>
                <w:rFonts w:ascii="Times New Roman" w:eastAsia="Times New Roman" w:hAnsi="Times New Roman" w:cs="Times New Roman"/>
                <w:sz w:val="24"/>
                <w:szCs w:val="24"/>
                <w:lang w:eastAsia="ru-RU"/>
              </w:rPr>
            </w:pPr>
            <w:r w:rsidRPr="00516E36">
              <w:rPr>
                <w:rFonts w:ascii="Times New Roman" w:eastAsia="Times New Roman" w:hAnsi="Times New Roman" w:cs="Times New Roman"/>
                <w:sz w:val="24"/>
                <w:szCs w:val="24"/>
                <w:lang w:eastAsia="ru-RU"/>
              </w:rPr>
              <w:t>Назовите перечень     </w:t>
            </w:r>
            <w:r w:rsidRPr="00516E36">
              <w:rPr>
                <w:rFonts w:ascii="Times New Roman" w:eastAsia="Times New Roman" w:hAnsi="Times New Roman" w:cs="Times New Roman"/>
                <w:sz w:val="24"/>
                <w:szCs w:val="24"/>
                <w:lang w:eastAsia="ru-RU"/>
              </w:rPr>
              <w:br/>
              <w:t>работ, выполняемых    </w:t>
            </w:r>
            <w:r w:rsidRPr="00516E36">
              <w:rPr>
                <w:rFonts w:ascii="Times New Roman" w:eastAsia="Times New Roman" w:hAnsi="Times New Roman" w:cs="Times New Roman"/>
                <w:sz w:val="24"/>
                <w:szCs w:val="24"/>
                <w:lang w:eastAsia="ru-RU"/>
              </w:rPr>
              <w:br/>
              <w:t>после ремонта         </w:t>
            </w:r>
            <w:r w:rsidRPr="00516E36">
              <w:rPr>
                <w:rFonts w:ascii="Times New Roman" w:eastAsia="Times New Roman" w:hAnsi="Times New Roman" w:cs="Times New Roman"/>
                <w:sz w:val="24"/>
                <w:szCs w:val="24"/>
                <w:lang w:eastAsia="ru-RU"/>
              </w:rPr>
              <w:br/>
              <w:t>оборудования         </w:t>
            </w:r>
          </w:p>
        </w:tc>
        <w:tc>
          <w:tcPr>
            <w:tcW w:w="4320" w:type="dxa"/>
            <w:tcBorders>
              <w:top w:val="single" w:sz="4" w:space="0" w:color="000000"/>
              <w:left w:val="single" w:sz="4" w:space="0" w:color="000000"/>
              <w:bottom w:val="single" w:sz="4" w:space="0" w:color="000000"/>
              <w:right w:val="single" w:sz="4" w:space="0" w:color="000000"/>
            </w:tcBorders>
            <w:hideMark/>
          </w:tcPr>
          <w:p w:rsidR="00516E36" w:rsidRPr="00516E36" w:rsidRDefault="00516E36" w:rsidP="00516E36">
            <w:pPr>
              <w:spacing w:after="0" w:line="240" w:lineRule="auto"/>
              <w:rPr>
                <w:rFonts w:ascii="Times New Roman" w:eastAsia="Times New Roman" w:hAnsi="Times New Roman" w:cs="Times New Roman"/>
                <w:sz w:val="24"/>
                <w:szCs w:val="24"/>
                <w:lang w:eastAsia="ru-RU"/>
              </w:rPr>
            </w:pPr>
            <w:r w:rsidRPr="00516E36">
              <w:rPr>
                <w:rFonts w:ascii="Times New Roman" w:eastAsia="Times New Roman" w:hAnsi="Times New Roman" w:cs="Times New Roman"/>
                <w:sz w:val="24"/>
                <w:szCs w:val="24"/>
                <w:lang w:eastAsia="ru-RU"/>
              </w:rPr>
              <w:t>Убирает посторонние предметы,  </w:t>
            </w:r>
            <w:r w:rsidRPr="00516E36">
              <w:rPr>
                <w:rFonts w:ascii="Times New Roman" w:eastAsia="Times New Roman" w:hAnsi="Times New Roman" w:cs="Times New Roman"/>
                <w:sz w:val="24"/>
                <w:szCs w:val="24"/>
                <w:lang w:eastAsia="ru-RU"/>
              </w:rPr>
              <w:br/>
              <w:t>снимает установленные заземле- </w:t>
            </w:r>
            <w:r w:rsidRPr="00516E36">
              <w:rPr>
                <w:rFonts w:ascii="Times New Roman" w:eastAsia="Times New Roman" w:hAnsi="Times New Roman" w:cs="Times New Roman"/>
                <w:sz w:val="24"/>
                <w:szCs w:val="24"/>
                <w:lang w:eastAsia="ru-RU"/>
              </w:rPr>
              <w:br/>
              <w:t>ния, плакаты, ограждения.      </w:t>
            </w:r>
            <w:r w:rsidRPr="00516E36">
              <w:rPr>
                <w:rFonts w:ascii="Times New Roman" w:eastAsia="Times New Roman" w:hAnsi="Times New Roman" w:cs="Times New Roman"/>
                <w:sz w:val="24"/>
                <w:szCs w:val="24"/>
                <w:lang w:eastAsia="ru-RU"/>
              </w:rPr>
              <w:br/>
              <w:t>Выводит персонал с места       </w:t>
            </w:r>
            <w:r w:rsidRPr="00516E36">
              <w:rPr>
                <w:rFonts w:ascii="Times New Roman" w:eastAsia="Times New Roman" w:hAnsi="Times New Roman" w:cs="Times New Roman"/>
                <w:sz w:val="24"/>
                <w:szCs w:val="24"/>
                <w:lang w:eastAsia="ru-RU"/>
              </w:rPr>
              <w:br/>
              <w:t>работ, закрывает наряд,        </w:t>
            </w:r>
            <w:r w:rsidRPr="00516E36">
              <w:rPr>
                <w:rFonts w:ascii="Times New Roman" w:eastAsia="Times New Roman" w:hAnsi="Times New Roman" w:cs="Times New Roman"/>
                <w:sz w:val="24"/>
                <w:szCs w:val="24"/>
                <w:lang w:eastAsia="ru-RU"/>
              </w:rPr>
              <w:br/>
              <w:t>докладывает диспетчеру об      </w:t>
            </w:r>
            <w:r w:rsidRPr="00516E36">
              <w:rPr>
                <w:rFonts w:ascii="Times New Roman" w:eastAsia="Times New Roman" w:hAnsi="Times New Roman" w:cs="Times New Roman"/>
                <w:sz w:val="24"/>
                <w:szCs w:val="24"/>
                <w:lang w:eastAsia="ru-RU"/>
              </w:rPr>
              <w:br/>
              <w:t>окончании работ и готовности   </w:t>
            </w:r>
            <w:r w:rsidRPr="00516E36">
              <w:rPr>
                <w:rFonts w:ascii="Times New Roman" w:eastAsia="Times New Roman" w:hAnsi="Times New Roman" w:cs="Times New Roman"/>
                <w:sz w:val="24"/>
                <w:szCs w:val="24"/>
                <w:lang w:eastAsia="ru-RU"/>
              </w:rPr>
              <w:br/>
              <w:t>оборудования к включению      </w:t>
            </w:r>
          </w:p>
        </w:tc>
        <w:tc>
          <w:tcPr>
            <w:tcW w:w="1215" w:type="dxa"/>
            <w:tcBorders>
              <w:top w:val="single" w:sz="4" w:space="0" w:color="000000"/>
              <w:left w:val="single" w:sz="4" w:space="0" w:color="000000"/>
              <w:bottom w:val="single" w:sz="4" w:space="0" w:color="000000"/>
              <w:right w:val="single" w:sz="4" w:space="0" w:color="000000"/>
            </w:tcBorders>
            <w:hideMark/>
          </w:tcPr>
          <w:p w:rsidR="00516E36" w:rsidRPr="00516E36" w:rsidRDefault="00516E36" w:rsidP="00516E36">
            <w:pPr>
              <w:spacing w:after="0" w:line="240" w:lineRule="auto"/>
              <w:rPr>
                <w:rFonts w:ascii="Times New Roman" w:eastAsia="Times New Roman" w:hAnsi="Times New Roman" w:cs="Times New Roman"/>
                <w:sz w:val="24"/>
                <w:szCs w:val="24"/>
                <w:lang w:eastAsia="ru-RU"/>
              </w:rPr>
            </w:pPr>
          </w:p>
        </w:tc>
        <w:tc>
          <w:tcPr>
            <w:tcW w:w="1080" w:type="dxa"/>
            <w:tcBorders>
              <w:top w:val="single" w:sz="4" w:space="0" w:color="000000"/>
              <w:left w:val="single" w:sz="4" w:space="0" w:color="000000"/>
              <w:bottom w:val="single" w:sz="4" w:space="0" w:color="000000"/>
              <w:right w:val="single" w:sz="4" w:space="0" w:color="000000"/>
            </w:tcBorders>
            <w:hideMark/>
          </w:tcPr>
          <w:p w:rsidR="00516E36" w:rsidRPr="00516E36" w:rsidRDefault="00516E36" w:rsidP="00516E36">
            <w:pPr>
              <w:spacing w:after="0" w:line="240" w:lineRule="auto"/>
              <w:rPr>
                <w:rFonts w:ascii="Times New Roman" w:eastAsia="Times New Roman" w:hAnsi="Times New Roman" w:cs="Times New Roman"/>
                <w:sz w:val="24"/>
                <w:szCs w:val="24"/>
                <w:lang w:eastAsia="ru-RU"/>
              </w:rPr>
            </w:pPr>
          </w:p>
        </w:tc>
        <w:tc>
          <w:tcPr>
            <w:tcW w:w="945" w:type="dxa"/>
            <w:tcBorders>
              <w:top w:val="single" w:sz="4" w:space="0" w:color="000000"/>
              <w:left w:val="single" w:sz="4" w:space="0" w:color="000000"/>
              <w:bottom w:val="single" w:sz="4" w:space="0" w:color="000000"/>
              <w:right w:val="single" w:sz="4" w:space="0" w:color="000000"/>
            </w:tcBorders>
            <w:hideMark/>
          </w:tcPr>
          <w:p w:rsidR="00516E36" w:rsidRPr="00516E36" w:rsidRDefault="00516E36" w:rsidP="00516E36">
            <w:pPr>
              <w:spacing w:after="0" w:line="240" w:lineRule="auto"/>
              <w:rPr>
                <w:rFonts w:ascii="Times New Roman" w:eastAsia="Times New Roman" w:hAnsi="Times New Roman" w:cs="Times New Roman"/>
                <w:sz w:val="24"/>
                <w:szCs w:val="24"/>
                <w:lang w:eastAsia="ru-RU"/>
              </w:rPr>
            </w:pPr>
          </w:p>
        </w:tc>
      </w:tr>
    </w:tbl>
    <w:p w:rsidR="00516E36" w:rsidRPr="00516E36" w:rsidRDefault="00516E36" w:rsidP="00516E36">
      <w:pPr>
        <w:spacing w:after="0" w:line="240" w:lineRule="auto"/>
        <w:jc w:val="both"/>
        <w:rPr>
          <w:rFonts w:ascii="Tahoma" w:eastAsia="Times New Roman" w:hAnsi="Tahoma" w:cs="Tahoma"/>
          <w:color w:val="000000"/>
          <w:sz w:val="12"/>
          <w:szCs w:val="12"/>
          <w:lang w:eastAsia="ru-RU"/>
        </w:rPr>
      </w:pP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Посредник</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С оценкой действий по тренировке ознакомлен ______________</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Приложение 5</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к Методическим рекомендациям по подготовке</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и проведению противоаварийных тренировок</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персонала энергетических организаций</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жилищно-коммунального хозяйства</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(рекомендуемое)</w:t>
      </w:r>
    </w:p>
    <w:p w:rsidR="00516E36" w:rsidRPr="00516E36" w:rsidRDefault="00516E36" w:rsidP="00516E36">
      <w:pPr>
        <w:spacing w:before="100" w:beforeAutospacing="1" w:after="100" w:afterAutospacing="1" w:line="240" w:lineRule="auto"/>
        <w:jc w:val="both"/>
        <w:outlineLvl w:val="2"/>
        <w:rPr>
          <w:rFonts w:ascii="Tahoma" w:eastAsia="Times New Roman" w:hAnsi="Tahoma" w:cs="Tahoma"/>
          <w:b/>
          <w:bCs/>
          <w:color w:val="000000"/>
          <w:sz w:val="27"/>
          <w:szCs w:val="27"/>
          <w:lang w:eastAsia="ru-RU"/>
        </w:rPr>
      </w:pPr>
    </w:p>
    <w:p w:rsidR="00516E36" w:rsidRPr="00516E36" w:rsidRDefault="00516E36" w:rsidP="00516E36">
      <w:pPr>
        <w:spacing w:before="100" w:beforeAutospacing="1" w:after="100" w:afterAutospacing="1" w:line="240" w:lineRule="auto"/>
        <w:jc w:val="both"/>
        <w:outlineLvl w:val="2"/>
        <w:rPr>
          <w:rFonts w:ascii="Tahoma" w:eastAsia="Times New Roman" w:hAnsi="Tahoma" w:cs="Tahoma"/>
          <w:b/>
          <w:bCs/>
          <w:color w:val="000000"/>
          <w:sz w:val="27"/>
          <w:szCs w:val="27"/>
          <w:lang w:eastAsia="ru-RU"/>
        </w:rPr>
      </w:pPr>
      <w:r w:rsidRPr="00516E36">
        <w:rPr>
          <w:rFonts w:ascii="Tahoma" w:eastAsia="Times New Roman" w:hAnsi="Tahoma" w:cs="Tahoma"/>
          <w:b/>
          <w:bCs/>
          <w:color w:val="000000"/>
          <w:sz w:val="27"/>
          <w:szCs w:val="27"/>
          <w:lang w:eastAsia="ru-RU"/>
        </w:rPr>
        <w:t>НЕКОТОРЫЕ ТИПЫ РЕКОМЕНДУЕМЫХ ПЛАКАТОВ</w:t>
      </w:r>
    </w:p>
    <w:p w:rsidR="00516E36" w:rsidRPr="00516E36" w:rsidRDefault="00516E36" w:rsidP="00516E36">
      <w:pPr>
        <w:spacing w:before="100" w:beforeAutospacing="1" w:after="100" w:afterAutospacing="1" w:line="240" w:lineRule="auto"/>
        <w:jc w:val="both"/>
        <w:outlineLvl w:val="2"/>
        <w:rPr>
          <w:rFonts w:ascii="Tahoma" w:eastAsia="Times New Roman" w:hAnsi="Tahoma" w:cs="Tahoma"/>
          <w:b/>
          <w:bCs/>
          <w:color w:val="000000"/>
          <w:sz w:val="27"/>
          <w:szCs w:val="27"/>
          <w:lang w:eastAsia="ru-RU"/>
        </w:rPr>
      </w:pPr>
      <w:r w:rsidRPr="00516E36">
        <w:rPr>
          <w:rFonts w:ascii="Tahoma" w:eastAsia="Times New Roman" w:hAnsi="Tahoma" w:cs="Tahoma"/>
          <w:b/>
          <w:bCs/>
          <w:color w:val="000000"/>
          <w:sz w:val="27"/>
          <w:szCs w:val="27"/>
          <w:lang w:eastAsia="ru-RU"/>
        </w:rPr>
        <w:t>И ИХ ПРИМЕНЕНИЕ</w:t>
      </w:r>
    </w:p>
    <w:p w:rsidR="00516E36" w:rsidRPr="00516E36" w:rsidRDefault="00516E36" w:rsidP="00516E36">
      <w:pPr>
        <w:spacing w:before="100" w:beforeAutospacing="1" w:after="100" w:afterAutospacing="1" w:line="240" w:lineRule="auto"/>
        <w:jc w:val="both"/>
        <w:outlineLvl w:val="2"/>
        <w:rPr>
          <w:rFonts w:ascii="Tahoma" w:eastAsia="Times New Roman" w:hAnsi="Tahoma" w:cs="Tahoma"/>
          <w:b/>
          <w:bCs/>
          <w:color w:val="000000"/>
          <w:sz w:val="27"/>
          <w:szCs w:val="27"/>
          <w:lang w:eastAsia="ru-RU"/>
        </w:rPr>
      </w:pP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Плакат N 1                             Плакат N 2</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тренировочный       ¦           ¦     тренировочный      ¦</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НАПРЯЖЕНИЯ НЕТ       ¦           ¦      НЕ ВКЛЮЧАТЬ!      ¦</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           ¦     РАБОТАЮТ ЛЮДИ!     ¦</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L----------------------------           L-------------------------</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Плакат N 3                             Плакат N 4</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тренировочный       ¦           ¦     тренировочный      ¦</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НЕ ВКЛЮЧАТЬ!        ¦           ¦       ЗАЗЕМЛЕНО        ¦</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РАБОТА НА ЛИНИИ!      ¦           ¦                        ¦</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L----------------------------           L-------------------------</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Приложение 6</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к Методическим рекомендациям по подготовке</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и проведению противоаварийных тренировок</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персонала энергетических организаций</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жилищно-коммунального хозяйства</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(рекомендуемая форма)</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p>
    <w:p w:rsidR="00516E36" w:rsidRPr="00516E36" w:rsidRDefault="00516E36" w:rsidP="00516E36">
      <w:pPr>
        <w:spacing w:before="100" w:beforeAutospacing="1" w:after="100" w:afterAutospacing="1" w:line="240" w:lineRule="auto"/>
        <w:jc w:val="both"/>
        <w:outlineLvl w:val="2"/>
        <w:rPr>
          <w:rFonts w:ascii="Tahoma" w:eastAsia="Times New Roman" w:hAnsi="Tahoma" w:cs="Tahoma"/>
          <w:b/>
          <w:bCs/>
          <w:color w:val="000000"/>
          <w:sz w:val="27"/>
          <w:szCs w:val="27"/>
          <w:lang w:eastAsia="ru-RU"/>
        </w:rPr>
      </w:pPr>
      <w:r w:rsidRPr="00516E36">
        <w:rPr>
          <w:rFonts w:ascii="Tahoma" w:eastAsia="Times New Roman" w:hAnsi="Tahoma" w:cs="Tahoma"/>
          <w:b/>
          <w:bCs/>
          <w:color w:val="000000"/>
          <w:sz w:val="27"/>
          <w:szCs w:val="27"/>
          <w:lang w:eastAsia="ru-RU"/>
        </w:rPr>
        <w:t>ЖУРНАЛ</w:t>
      </w:r>
    </w:p>
    <w:p w:rsidR="00516E36" w:rsidRPr="00516E36" w:rsidRDefault="00516E36" w:rsidP="00516E36">
      <w:pPr>
        <w:spacing w:before="100" w:beforeAutospacing="1" w:after="100" w:afterAutospacing="1" w:line="240" w:lineRule="auto"/>
        <w:jc w:val="both"/>
        <w:outlineLvl w:val="2"/>
        <w:rPr>
          <w:rFonts w:ascii="Tahoma" w:eastAsia="Times New Roman" w:hAnsi="Tahoma" w:cs="Tahoma"/>
          <w:b/>
          <w:bCs/>
          <w:color w:val="000000"/>
          <w:sz w:val="27"/>
          <w:szCs w:val="27"/>
          <w:lang w:eastAsia="ru-RU"/>
        </w:rPr>
      </w:pPr>
      <w:r w:rsidRPr="00516E36">
        <w:rPr>
          <w:rFonts w:ascii="Tahoma" w:eastAsia="Times New Roman" w:hAnsi="Tahoma" w:cs="Tahoma"/>
          <w:b/>
          <w:bCs/>
          <w:color w:val="000000"/>
          <w:sz w:val="27"/>
          <w:szCs w:val="27"/>
          <w:lang w:eastAsia="ru-RU"/>
        </w:rPr>
        <w:t>учета проведенных противоаварийных тренировок</w:t>
      </w:r>
    </w:p>
    <w:p w:rsidR="00516E36" w:rsidRPr="00516E36" w:rsidRDefault="00516E36" w:rsidP="00516E36">
      <w:pPr>
        <w:spacing w:before="100" w:beforeAutospacing="1" w:after="100" w:afterAutospacing="1" w:line="240" w:lineRule="auto"/>
        <w:jc w:val="both"/>
        <w:outlineLvl w:val="2"/>
        <w:rPr>
          <w:rFonts w:ascii="Tahoma" w:eastAsia="Times New Roman" w:hAnsi="Tahoma" w:cs="Tahoma"/>
          <w:b/>
          <w:bCs/>
          <w:color w:val="000000"/>
          <w:sz w:val="27"/>
          <w:szCs w:val="27"/>
          <w:lang w:eastAsia="ru-RU"/>
        </w:rPr>
      </w:pPr>
    </w:p>
    <w:tbl>
      <w:tblPr>
        <w:tblW w:w="0" w:type="auto"/>
        <w:tblBorders>
          <w:top w:val="outset" w:sz="2" w:space="0" w:color="auto"/>
          <w:left w:val="outset" w:sz="2" w:space="0" w:color="auto"/>
          <w:bottom w:val="outset" w:sz="2" w:space="0" w:color="auto"/>
          <w:right w:val="outset" w:sz="2" w:space="0" w:color="auto"/>
        </w:tblBorders>
        <w:tblCellMar>
          <w:left w:w="0" w:type="dxa"/>
          <w:right w:w="0" w:type="dxa"/>
        </w:tblCellMar>
        <w:tblLook w:val="04A0"/>
      </w:tblPr>
      <w:tblGrid>
        <w:gridCol w:w="1485"/>
        <w:gridCol w:w="2025"/>
        <w:gridCol w:w="1755"/>
        <w:gridCol w:w="2160"/>
        <w:gridCol w:w="1350"/>
      </w:tblGrid>
      <w:tr w:rsidR="00516E36" w:rsidRPr="00516E36" w:rsidTr="00516E36">
        <w:trPr>
          <w:trHeight w:val="600"/>
        </w:trPr>
        <w:tc>
          <w:tcPr>
            <w:tcW w:w="1485" w:type="dxa"/>
            <w:tcBorders>
              <w:top w:val="single" w:sz="4" w:space="0" w:color="000000"/>
              <w:left w:val="single" w:sz="4" w:space="0" w:color="000000"/>
              <w:bottom w:val="single" w:sz="4" w:space="0" w:color="000000"/>
              <w:right w:val="single" w:sz="4" w:space="0" w:color="000000"/>
            </w:tcBorders>
            <w:hideMark/>
          </w:tcPr>
          <w:p w:rsidR="00516E36" w:rsidRPr="00516E36" w:rsidRDefault="00516E36" w:rsidP="00516E36">
            <w:pPr>
              <w:spacing w:after="0" w:line="240" w:lineRule="auto"/>
              <w:rPr>
                <w:rFonts w:ascii="Times New Roman" w:eastAsia="Times New Roman" w:hAnsi="Times New Roman" w:cs="Times New Roman"/>
                <w:sz w:val="24"/>
                <w:szCs w:val="24"/>
                <w:lang w:eastAsia="ru-RU"/>
              </w:rPr>
            </w:pPr>
            <w:r w:rsidRPr="00516E36">
              <w:rPr>
                <w:rFonts w:ascii="Times New Roman" w:eastAsia="Times New Roman" w:hAnsi="Times New Roman" w:cs="Times New Roman"/>
                <w:sz w:val="24"/>
                <w:szCs w:val="24"/>
                <w:lang w:eastAsia="ru-RU"/>
              </w:rPr>
              <w:t>Дата   </w:t>
            </w:r>
            <w:r w:rsidRPr="00516E36">
              <w:rPr>
                <w:rFonts w:ascii="Times New Roman" w:eastAsia="Times New Roman" w:hAnsi="Times New Roman" w:cs="Times New Roman"/>
                <w:sz w:val="24"/>
                <w:szCs w:val="24"/>
                <w:lang w:eastAsia="ru-RU"/>
              </w:rPr>
              <w:br/>
              <w:t>проведения</w:t>
            </w:r>
            <w:r w:rsidRPr="00516E36">
              <w:rPr>
                <w:rFonts w:ascii="Times New Roman" w:eastAsia="Times New Roman" w:hAnsi="Times New Roman" w:cs="Times New Roman"/>
                <w:sz w:val="24"/>
                <w:szCs w:val="24"/>
                <w:lang w:eastAsia="ru-RU"/>
              </w:rPr>
              <w:br/>
              <w:t>тренировки</w:t>
            </w:r>
          </w:p>
        </w:tc>
        <w:tc>
          <w:tcPr>
            <w:tcW w:w="2025" w:type="dxa"/>
            <w:tcBorders>
              <w:top w:val="single" w:sz="4" w:space="0" w:color="000000"/>
              <w:left w:val="single" w:sz="4" w:space="0" w:color="000000"/>
              <w:bottom w:val="single" w:sz="4" w:space="0" w:color="000000"/>
              <w:right w:val="single" w:sz="4" w:space="0" w:color="000000"/>
            </w:tcBorders>
            <w:hideMark/>
          </w:tcPr>
          <w:p w:rsidR="00516E36" w:rsidRPr="00516E36" w:rsidRDefault="00516E36" w:rsidP="00516E36">
            <w:pPr>
              <w:spacing w:after="0" w:line="240" w:lineRule="auto"/>
              <w:rPr>
                <w:rFonts w:ascii="Times New Roman" w:eastAsia="Times New Roman" w:hAnsi="Times New Roman" w:cs="Times New Roman"/>
                <w:sz w:val="24"/>
                <w:szCs w:val="24"/>
                <w:lang w:eastAsia="ru-RU"/>
              </w:rPr>
            </w:pPr>
            <w:r w:rsidRPr="00516E36">
              <w:rPr>
                <w:rFonts w:ascii="Times New Roman" w:eastAsia="Times New Roman" w:hAnsi="Times New Roman" w:cs="Times New Roman"/>
                <w:sz w:val="24"/>
                <w:szCs w:val="24"/>
                <w:lang w:eastAsia="ru-RU"/>
              </w:rPr>
              <w:t>Ф.И.О.    </w:t>
            </w:r>
            <w:r w:rsidRPr="00516E36">
              <w:rPr>
                <w:rFonts w:ascii="Times New Roman" w:eastAsia="Times New Roman" w:hAnsi="Times New Roman" w:cs="Times New Roman"/>
                <w:sz w:val="24"/>
                <w:szCs w:val="24"/>
                <w:lang w:eastAsia="ru-RU"/>
              </w:rPr>
              <w:br/>
              <w:t>участника   </w:t>
            </w:r>
            <w:r w:rsidRPr="00516E36">
              <w:rPr>
                <w:rFonts w:ascii="Times New Roman" w:eastAsia="Times New Roman" w:hAnsi="Times New Roman" w:cs="Times New Roman"/>
                <w:sz w:val="24"/>
                <w:szCs w:val="24"/>
                <w:lang w:eastAsia="ru-RU"/>
              </w:rPr>
              <w:br/>
              <w:t>тренировки и </w:t>
            </w:r>
            <w:r w:rsidRPr="00516E36">
              <w:rPr>
                <w:rFonts w:ascii="Times New Roman" w:eastAsia="Times New Roman" w:hAnsi="Times New Roman" w:cs="Times New Roman"/>
                <w:sz w:val="24"/>
                <w:szCs w:val="24"/>
                <w:lang w:eastAsia="ru-RU"/>
              </w:rPr>
              <w:br/>
              <w:t>должность  </w:t>
            </w:r>
          </w:p>
        </w:tc>
        <w:tc>
          <w:tcPr>
            <w:tcW w:w="1755" w:type="dxa"/>
            <w:tcBorders>
              <w:top w:val="single" w:sz="4" w:space="0" w:color="000000"/>
              <w:left w:val="single" w:sz="4" w:space="0" w:color="000000"/>
              <w:bottom w:val="single" w:sz="4" w:space="0" w:color="000000"/>
              <w:right w:val="single" w:sz="4" w:space="0" w:color="000000"/>
            </w:tcBorders>
            <w:hideMark/>
          </w:tcPr>
          <w:p w:rsidR="00516E36" w:rsidRPr="00516E36" w:rsidRDefault="00516E36" w:rsidP="00516E36">
            <w:pPr>
              <w:spacing w:after="0" w:line="240" w:lineRule="auto"/>
              <w:rPr>
                <w:rFonts w:ascii="Times New Roman" w:eastAsia="Times New Roman" w:hAnsi="Times New Roman" w:cs="Times New Roman"/>
                <w:sz w:val="24"/>
                <w:szCs w:val="24"/>
                <w:lang w:eastAsia="ru-RU"/>
              </w:rPr>
            </w:pPr>
            <w:r w:rsidRPr="00516E36">
              <w:rPr>
                <w:rFonts w:ascii="Times New Roman" w:eastAsia="Times New Roman" w:hAnsi="Times New Roman" w:cs="Times New Roman"/>
                <w:sz w:val="24"/>
                <w:szCs w:val="24"/>
                <w:lang w:eastAsia="ru-RU"/>
              </w:rPr>
              <w:t>Тема и   </w:t>
            </w:r>
            <w:r w:rsidRPr="00516E36">
              <w:rPr>
                <w:rFonts w:ascii="Times New Roman" w:eastAsia="Times New Roman" w:hAnsi="Times New Roman" w:cs="Times New Roman"/>
                <w:sz w:val="24"/>
                <w:szCs w:val="24"/>
                <w:lang w:eastAsia="ru-RU"/>
              </w:rPr>
              <w:br/>
              <w:t>место   </w:t>
            </w:r>
            <w:r w:rsidRPr="00516E36">
              <w:rPr>
                <w:rFonts w:ascii="Times New Roman" w:eastAsia="Times New Roman" w:hAnsi="Times New Roman" w:cs="Times New Roman"/>
                <w:sz w:val="24"/>
                <w:szCs w:val="24"/>
                <w:lang w:eastAsia="ru-RU"/>
              </w:rPr>
              <w:br/>
              <w:t>проведения</w:t>
            </w:r>
          </w:p>
        </w:tc>
        <w:tc>
          <w:tcPr>
            <w:tcW w:w="2160" w:type="dxa"/>
            <w:tcBorders>
              <w:top w:val="single" w:sz="4" w:space="0" w:color="000000"/>
              <w:left w:val="single" w:sz="4" w:space="0" w:color="000000"/>
              <w:bottom w:val="single" w:sz="4" w:space="0" w:color="000000"/>
              <w:right w:val="single" w:sz="4" w:space="0" w:color="000000"/>
            </w:tcBorders>
            <w:hideMark/>
          </w:tcPr>
          <w:p w:rsidR="00516E36" w:rsidRPr="00516E36" w:rsidRDefault="00516E36" w:rsidP="00516E36">
            <w:pPr>
              <w:spacing w:after="0" w:line="240" w:lineRule="auto"/>
              <w:rPr>
                <w:rFonts w:ascii="Times New Roman" w:eastAsia="Times New Roman" w:hAnsi="Times New Roman" w:cs="Times New Roman"/>
                <w:sz w:val="24"/>
                <w:szCs w:val="24"/>
                <w:lang w:eastAsia="ru-RU"/>
              </w:rPr>
            </w:pPr>
            <w:r w:rsidRPr="00516E36">
              <w:rPr>
                <w:rFonts w:ascii="Times New Roman" w:eastAsia="Times New Roman" w:hAnsi="Times New Roman" w:cs="Times New Roman"/>
                <w:sz w:val="24"/>
                <w:szCs w:val="24"/>
                <w:lang w:eastAsia="ru-RU"/>
              </w:rPr>
              <w:t>Оценка,    </w:t>
            </w:r>
            <w:r w:rsidRPr="00516E36">
              <w:rPr>
                <w:rFonts w:ascii="Times New Roman" w:eastAsia="Times New Roman" w:hAnsi="Times New Roman" w:cs="Times New Roman"/>
                <w:sz w:val="24"/>
                <w:szCs w:val="24"/>
                <w:lang w:eastAsia="ru-RU"/>
              </w:rPr>
              <w:br/>
              <w:t>замечания   </w:t>
            </w:r>
            <w:r w:rsidRPr="00516E36">
              <w:rPr>
                <w:rFonts w:ascii="Times New Roman" w:eastAsia="Times New Roman" w:hAnsi="Times New Roman" w:cs="Times New Roman"/>
                <w:sz w:val="24"/>
                <w:szCs w:val="24"/>
                <w:lang w:eastAsia="ru-RU"/>
              </w:rPr>
              <w:br/>
              <w:t>и предложения</w:t>
            </w:r>
          </w:p>
        </w:tc>
        <w:tc>
          <w:tcPr>
            <w:tcW w:w="1350" w:type="dxa"/>
            <w:tcBorders>
              <w:top w:val="single" w:sz="4" w:space="0" w:color="000000"/>
              <w:left w:val="single" w:sz="4" w:space="0" w:color="000000"/>
              <w:bottom w:val="single" w:sz="4" w:space="0" w:color="000000"/>
              <w:right w:val="single" w:sz="4" w:space="0" w:color="000000"/>
            </w:tcBorders>
            <w:hideMark/>
          </w:tcPr>
          <w:p w:rsidR="00516E36" w:rsidRPr="00516E36" w:rsidRDefault="00516E36" w:rsidP="00516E36">
            <w:pPr>
              <w:spacing w:after="0" w:line="240" w:lineRule="auto"/>
              <w:rPr>
                <w:rFonts w:ascii="Times New Roman" w:eastAsia="Times New Roman" w:hAnsi="Times New Roman" w:cs="Times New Roman"/>
                <w:sz w:val="24"/>
                <w:szCs w:val="24"/>
                <w:lang w:eastAsia="ru-RU"/>
              </w:rPr>
            </w:pPr>
            <w:r w:rsidRPr="00516E36">
              <w:rPr>
                <w:rFonts w:ascii="Times New Roman" w:eastAsia="Times New Roman" w:hAnsi="Times New Roman" w:cs="Times New Roman"/>
                <w:sz w:val="24"/>
                <w:szCs w:val="24"/>
                <w:lang w:eastAsia="ru-RU"/>
              </w:rPr>
              <w:t>Подпись </w:t>
            </w:r>
            <w:r w:rsidRPr="00516E36">
              <w:rPr>
                <w:rFonts w:ascii="Times New Roman" w:eastAsia="Times New Roman" w:hAnsi="Times New Roman" w:cs="Times New Roman"/>
                <w:sz w:val="24"/>
                <w:szCs w:val="24"/>
                <w:lang w:eastAsia="ru-RU"/>
              </w:rPr>
              <w:br/>
              <w:t>участника</w:t>
            </w:r>
          </w:p>
        </w:tc>
      </w:tr>
      <w:tr w:rsidR="00516E36" w:rsidRPr="00516E36" w:rsidTr="00516E36">
        <w:trPr>
          <w:trHeight w:val="120"/>
        </w:trPr>
        <w:tc>
          <w:tcPr>
            <w:tcW w:w="1485" w:type="dxa"/>
            <w:tcBorders>
              <w:top w:val="single" w:sz="4" w:space="0" w:color="000000"/>
              <w:left w:val="single" w:sz="4" w:space="0" w:color="000000"/>
              <w:bottom w:val="single" w:sz="4" w:space="0" w:color="000000"/>
              <w:right w:val="single" w:sz="4" w:space="0" w:color="000000"/>
            </w:tcBorders>
            <w:hideMark/>
          </w:tcPr>
          <w:p w:rsidR="00516E36" w:rsidRPr="00516E36" w:rsidRDefault="00516E36" w:rsidP="00516E36">
            <w:pPr>
              <w:spacing w:after="0" w:line="240" w:lineRule="auto"/>
              <w:rPr>
                <w:rFonts w:ascii="Times New Roman" w:eastAsia="Times New Roman" w:hAnsi="Times New Roman" w:cs="Times New Roman"/>
                <w:sz w:val="12"/>
                <w:szCs w:val="24"/>
                <w:lang w:eastAsia="ru-RU"/>
              </w:rPr>
            </w:pPr>
          </w:p>
        </w:tc>
        <w:tc>
          <w:tcPr>
            <w:tcW w:w="2025" w:type="dxa"/>
            <w:tcBorders>
              <w:top w:val="single" w:sz="4" w:space="0" w:color="000000"/>
              <w:left w:val="single" w:sz="4" w:space="0" w:color="000000"/>
              <w:bottom w:val="single" w:sz="4" w:space="0" w:color="000000"/>
              <w:right w:val="single" w:sz="4" w:space="0" w:color="000000"/>
            </w:tcBorders>
            <w:hideMark/>
          </w:tcPr>
          <w:p w:rsidR="00516E36" w:rsidRPr="00516E36" w:rsidRDefault="00516E36" w:rsidP="00516E36">
            <w:pPr>
              <w:spacing w:after="0" w:line="240" w:lineRule="auto"/>
              <w:rPr>
                <w:rFonts w:ascii="Times New Roman" w:eastAsia="Times New Roman" w:hAnsi="Times New Roman" w:cs="Times New Roman"/>
                <w:sz w:val="12"/>
                <w:szCs w:val="24"/>
                <w:lang w:eastAsia="ru-RU"/>
              </w:rPr>
            </w:pPr>
          </w:p>
        </w:tc>
        <w:tc>
          <w:tcPr>
            <w:tcW w:w="1755" w:type="dxa"/>
            <w:tcBorders>
              <w:top w:val="single" w:sz="4" w:space="0" w:color="000000"/>
              <w:left w:val="single" w:sz="4" w:space="0" w:color="000000"/>
              <w:bottom w:val="single" w:sz="4" w:space="0" w:color="000000"/>
              <w:right w:val="single" w:sz="4" w:space="0" w:color="000000"/>
            </w:tcBorders>
            <w:hideMark/>
          </w:tcPr>
          <w:p w:rsidR="00516E36" w:rsidRPr="00516E36" w:rsidRDefault="00516E36" w:rsidP="00516E36">
            <w:pPr>
              <w:spacing w:after="0" w:line="240" w:lineRule="auto"/>
              <w:rPr>
                <w:rFonts w:ascii="Times New Roman" w:eastAsia="Times New Roman" w:hAnsi="Times New Roman" w:cs="Times New Roman"/>
                <w:sz w:val="12"/>
                <w:szCs w:val="24"/>
                <w:lang w:eastAsia="ru-RU"/>
              </w:rPr>
            </w:pPr>
          </w:p>
        </w:tc>
        <w:tc>
          <w:tcPr>
            <w:tcW w:w="2160" w:type="dxa"/>
            <w:tcBorders>
              <w:top w:val="single" w:sz="4" w:space="0" w:color="000000"/>
              <w:left w:val="single" w:sz="4" w:space="0" w:color="000000"/>
              <w:bottom w:val="single" w:sz="4" w:space="0" w:color="000000"/>
              <w:right w:val="single" w:sz="4" w:space="0" w:color="000000"/>
            </w:tcBorders>
            <w:hideMark/>
          </w:tcPr>
          <w:p w:rsidR="00516E36" w:rsidRPr="00516E36" w:rsidRDefault="00516E36" w:rsidP="00516E36">
            <w:pPr>
              <w:spacing w:after="0" w:line="240" w:lineRule="auto"/>
              <w:rPr>
                <w:rFonts w:ascii="Times New Roman" w:eastAsia="Times New Roman" w:hAnsi="Times New Roman" w:cs="Times New Roman"/>
                <w:sz w:val="12"/>
                <w:szCs w:val="24"/>
                <w:lang w:eastAsia="ru-RU"/>
              </w:rPr>
            </w:pPr>
          </w:p>
        </w:tc>
        <w:tc>
          <w:tcPr>
            <w:tcW w:w="1350" w:type="dxa"/>
            <w:tcBorders>
              <w:top w:val="single" w:sz="4" w:space="0" w:color="000000"/>
              <w:left w:val="single" w:sz="4" w:space="0" w:color="000000"/>
              <w:bottom w:val="single" w:sz="4" w:space="0" w:color="000000"/>
              <w:right w:val="single" w:sz="4" w:space="0" w:color="000000"/>
            </w:tcBorders>
            <w:hideMark/>
          </w:tcPr>
          <w:p w:rsidR="00516E36" w:rsidRPr="00516E36" w:rsidRDefault="00516E36" w:rsidP="00516E36">
            <w:pPr>
              <w:spacing w:after="0" w:line="240" w:lineRule="auto"/>
              <w:rPr>
                <w:rFonts w:ascii="Times New Roman" w:eastAsia="Times New Roman" w:hAnsi="Times New Roman" w:cs="Times New Roman"/>
                <w:sz w:val="12"/>
                <w:szCs w:val="24"/>
                <w:lang w:eastAsia="ru-RU"/>
              </w:rPr>
            </w:pPr>
          </w:p>
        </w:tc>
      </w:tr>
    </w:tbl>
    <w:p w:rsidR="00516E36" w:rsidRPr="00516E36" w:rsidRDefault="00516E36" w:rsidP="00516E36">
      <w:pPr>
        <w:spacing w:after="0" w:line="240" w:lineRule="auto"/>
        <w:jc w:val="both"/>
        <w:rPr>
          <w:rFonts w:ascii="Tahoma" w:eastAsia="Times New Roman" w:hAnsi="Tahoma" w:cs="Tahoma"/>
          <w:color w:val="000000"/>
          <w:sz w:val="12"/>
          <w:szCs w:val="12"/>
          <w:lang w:eastAsia="ru-RU"/>
        </w:rPr>
      </w:pP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Руководителем тренировки дается общая оценка противоаварийной</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тренировки.</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Руководитель тренировки            _______________________________</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(должность)</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Посредники                         _______________________________</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(должность)</w:t>
      </w: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p>
    <w:p w:rsidR="00516E36" w:rsidRPr="00516E36" w:rsidRDefault="00516E36" w:rsidP="00516E36">
      <w:pPr>
        <w:spacing w:after="0" w:line="240" w:lineRule="auto"/>
        <w:jc w:val="both"/>
        <w:rPr>
          <w:rFonts w:ascii="Tahoma" w:eastAsia="Times New Roman" w:hAnsi="Tahoma" w:cs="Tahoma"/>
          <w:color w:val="000000"/>
          <w:sz w:val="12"/>
          <w:szCs w:val="12"/>
          <w:lang w:eastAsia="ru-RU"/>
        </w:rPr>
      </w:pPr>
    </w:p>
    <w:tbl>
      <w:tblPr>
        <w:tblW w:w="5000" w:type="pct"/>
        <w:tblCellSpacing w:w="15" w:type="dxa"/>
        <w:tblCellMar>
          <w:top w:w="15" w:type="dxa"/>
          <w:left w:w="15" w:type="dxa"/>
          <w:bottom w:w="15" w:type="dxa"/>
          <w:right w:w="15" w:type="dxa"/>
        </w:tblCellMar>
        <w:tblLook w:val="04A0"/>
      </w:tblPr>
      <w:tblGrid>
        <w:gridCol w:w="9415"/>
      </w:tblGrid>
      <w:tr w:rsidR="00516E36" w:rsidRPr="00516E36" w:rsidTr="00516E36">
        <w:trPr>
          <w:tblCellSpacing w:w="15" w:type="dxa"/>
        </w:trPr>
        <w:tc>
          <w:tcPr>
            <w:tcW w:w="0" w:type="auto"/>
            <w:tcMar>
              <w:top w:w="50" w:type="dxa"/>
              <w:left w:w="0" w:type="dxa"/>
              <w:bottom w:w="0" w:type="dxa"/>
              <w:right w:w="0" w:type="dxa"/>
            </w:tcMar>
            <w:hideMark/>
          </w:tcPr>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p>
          <w:p w:rsidR="00516E36" w:rsidRPr="00516E36" w:rsidRDefault="00516E36" w:rsidP="00516E36">
            <w:pPr>
              <w:spacing w:before="100" w:beforeAutospacing="1" w:after="100" w:afterAutospacing="1" w:line="240" w:lineRule="auto"/>
              <w:ind w:left="40" w:right="40"/>
              <w:jc w:val="both"/>
              <w:outlineLvl w:val="0"/>
              <w:rPr>
                <w:rFonts w:ascii="Tahoma" w:eastAsia="Times New Roman" w:hAnsi="Tahoma" w:cs="Tahoma"/>
                <w:b/>
                <w:bCs/>
                <w:color w:val="000000"/>
                <w:kern w:val="36"/>
                <w:sz w:val="48"/>
                <w:szCs w:val="48"/>
                <w:lang w:eastAsia="ru-RU"/>
              </w:rPr>
            </w:pPr>
            <w:r w:rsidRPr="00516E36">
              <w:rPr>
                <w:rFonts w:ascii="Tahoma" w:eastAsia="Times New Roman" w:hAnsi="Tahoma" w:cs="Tahoma"/>
                <w:b/>
                <w:bCs/>
                <w:color w:val="000000"/>
                <w:kern w:val="36"/>
                <w:sz w:val="48"/>
                <w:szCs w:val="48"/>
                <w:lang w:eastAsia="ru-RU"/>
              </w:rPr>
              <w:t>МИНИСТЕРСТВО ПРОМЫШЛЕННОСТИ И ЭНЕРГЕТИКИ РОССИЙСКОЙ ФЕДЕРАЦИИ </w:t>
            </w:r>
            <w:r w:rsidRPr="00516E36">
              <w:rPr>
                <w:rFonts w:ascii="Tahoma" w:eastAsia="Times New Roman" w:hAnsi="Tahoma" w:cs="Tahoma"/>
                <w:b/>
                <w:bCs/>
                <w:color w:val="000000"/>
                <w:kern w:val="36"/>
                <w:sz w:val="48"/>
                <w:szCs w:val="48"/>
                <w:lang w:eastAsia="ru-RU"/>
              </w:rPr>
              <w:br/>
              <w:t>ПРИКАЗ от 20 декабря 2004 г. N 171 </w:t>
            </w:r>
            <w:r w:rsidRPr="00516E36">
              <w:rPr>
                <w:rFonts w:ascii="Tahoma" w:eastAsia="Times New Roman" w:hAnsi="Tahoma" w:cs="Tahoma"/>
                <w:b/>
                <w:bCs/>
                <w:color w:val="000000"/>
                <w:kern w:val="36"/>
                <w:sz w:val="48"/>
                <w:szCs w:val="48"/>
                <w:lang w:eastAsia="ru-RU"/>
              </w:rPr>
              <w:br/>
              <w:t xml:space="preserve">ОБ УТВЕРЖДЕНИИ МЕТОДИЧЕСКИХ РЕКОМЕНДАЦИЙ ПО ПОДГОТОВКЕ И ПРОВЕДЕНИЮ </w:t>
            </w:r>
            <w:r w:rsidRPr="00516E36">
              <w:rPr>
                <w:rFonts w:ascii="Tahoma" w:eastAsia="Times New Roman" w:hAnsi="Tahoma" w:cs="Tahoma"/>
                <w:b/>
                <w:bCs/>
                <w:color w:val="000000"/>
                <w:kern w:val="36"/>
                <w:sz w:val="48"/>
                <w:szCs w:val="48"/>
                <w:lang w:eastAsia="ru-RU"/>
              </w:rPr>
              <w:lastRenderedPageBreak/>
              <w:t>ПРОТИВОАВАРИЙНЫХ ТРЕНИРОВОК ПЕРСОНАЛА ЭЛЕКТРОЭНЕРГЕТИЧЕСКИХ ОРГАНИЗАЦИЙ ЖИЛИЩНО-КОММУНАЛЬНОГО ХОЗЯЙСТВА</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В соответствии с требованиями Положения об оценке готовности электро- и теплоснабжающих организаций к работе в осенне-зимний период, утвержденного Минпромэнерго России 25 августа 2004 г., и в целях повышения эффективности работы организаций коммунального электроснабжения приказываю:</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1. Утвердить прилагаемые Методические рекомендации по подготовке и проведению противоаварийных тренировок персонала электроэнергетических организаций жилищно-коммунального хозяйства.</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2. Департаменту строительства и жилищно-коммунального хозяйства (Круглик С.И.) организовать издание утвержденных пунктом 1 настоящего Приказа Методических рекомендаций и обеспечить доведение их до электроэнергетических организаций.</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3. Контроль за исполнением настоящего Приказа возложить на заместителя Министра Матерова И.С.</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Министр</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В.Б.ХРИСТЕНКО</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Утверждены</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Приказом</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Минпромэнерго России</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от 20 декабря 2004 г. N 171</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Согласованы</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Управлением технического</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надзора и Управлением</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по надзору в электроэнергетике</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Федеральной службы</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по экологическому,</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технологическому</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и атомному надзору</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p>
          <w:p w:rsidR="00516E36" w:rsidRPr="00516E36" w:rsidRDefault="00516E36" w:rsidP="00516E36">
            <w:pPr>
              <w:spacing w:before="100" w:beforeAutospacing="1" w:after="100" w:afterAutospacing="1" w:line="240" w:lineRule="auto"/>
              <w:ind w:left="40" w:right="40"/>
              <w:jc w:val="both"/>
              <w:outlineLvl w:val="2"/>
              <w:rPr>
                <w:rFonts w:ascii="Tahoma" w:eastAsia="Times New Roman" w:hAnsi="Tahoma" w:cs="Tahoma"/>
                <w:b/>
                <w:bCs/>
                <w:color w:val="000000"/>
                <w:sz w:val="27"/>
                <w:szCs w:val="27"/>
                <w:lang w:eastAsia="ru-RU"/>
              </w:rPr>
            </w:pPr>
            <w:r w:rsidRPr="00516E36">
              <w:rPr>
                <w:rFonts w:ascii="Tahoma" w:eastAsia="Times New Roman" w:hAnsi="Tahoma" w:cs="Tahoma"/>
                <w:b/>
                <w:bCs/>
                <w:color w:val="000000"/>
                <w:sz w:val="27"/>
                <w:szCs w:val="27"/>
                <w:lang w:eastAsia="ru-RU"/>
              </w:rPr>
              <w:t>МЕТОДИЧЕСКИЕ РЕКОМЕНДАЦИИ ПО ПОДГОТОВКЕ И ПРОВЕДЕНИЮ ПРОТИВОАВАРИЙНЫХ ТРЕНИРОВОК ПЕРСОНАЛА ЭЛЕКТРОЭНЕРГЕТИЧЕСКИХ ОРГАНИЗАЦИЙ ЖИЛИЩНО-КОММУНАЛЬНОГО ХОЗЯЙСТВА</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Методические рекомендации составлены Закрытым акционерным обществом "Роскоммунэнерго" и Российской ассоциацией "Коммунальная энергетика" им. Э. Хижа при участии Департамента строительства и ЖКХ Минпромэнерго России.</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Методические рекомендации по подготовке и проведению противоаварийных тренировок персонала составлены в соответствии с Правилами работы с персоналом в организациях электроэнергетики, Особенностями работы с персоналом энергетических организаций системы жилищно-коммунального хозяйства, Правилами технической эксплуатации электрических станций и сетей, Правилами технической эксплуатации тепловых энергоустановок, а также с учетом Положения об оценке готовности электро- и теплоснабжающих организаций к работе в осенне-зимний период, утвержденного Минпромэнерго России 25 августа 2004 г.</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Методические рекомендации предназначены для руководителей и специалистов электроэнергетических и теплоэнергетических организаций, осуществляющих подготовку и проведение противоаварийных тренировок.</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Рекомендации содержат классификацию тренировок, их периодичность, мероприятия по подготовке и методики проведения тренировок.</w:t>
            </w:r>
          </w:p>
          <w:p w:rsidR="00516E36" w:rsidRPr="00516E36" w:rsidRDefault="00516E36" w:rsidP="00516E36">
            <w:pPr>
              <w:spacing w:before="100" w:beforeAutospacing="1" w:after="100" w:afterAutospacing="1" w:line="240" w:lineRule="auto"/>
              <w:ind w:left="40" w:right="40"/>
              <w:jc w:val="both"/>
              <w:outlineLvl w:val="2"/>
              <w:rPr>
                <w:rFonts w:ascii="Tahoma" w:eastAsia="Times New Roman" w:hAnsi="Tahoma" w:cs="Tahoma"/>
                <w:b/>
                <w:bCs/>
                <w:color w:val="000000"/>
                <w:sz w:val="27"/>
                <w:szCs w:val="27"/>
                <w:lang w:eastAsia="ru-RU"/>
              </w:rPr>
            </w:pPr>
          </w:p>
          <w:p w:rsidR="00516E36" w:rsidRPr="00516E36" w:rsidRDefault="00516E36" w:rsidP="00516E36">
            <w:pPr>
              <w:spacing w:before="100" w:beforeAutospacing="1" w:after="100" w:afterAutospacing="1" w:line="240" w:lineRule="auto"/>
              <w:ind w:left="40" w:right="40"/>
              <w:jc w:val="both"/>
              <w:outlineLvl w:val="2"/>
              <w:rPr>
                <w:rFonts w:ascii="Tahoma" w:eastAsia="Times New Roman" w:hAnsi="Tahoma" w:cs="Tahoma"/>
                <w:b/>
                <w:bCs/>
                <w:color w:val="000000"/>
                <w:sz w:val="27"/>
                <w:szCs w:val="27"/>
                <w:lang w:eastAsia="ru-RU"/>
              </w:rPr>
            </w:pPr>
            <w:r w:rsidRPr="00516E36">
              <w:rPr>
                <w:rFonts w:ascii="Tahoma" w:eastAsia="Times New Roman" w:hAnsi="Tahoma" w:cs="Tahoma"/>
                <w:b/>
                <w:bCs/>
                <w:color w:val="000000"/>
                <w:sz w:val="27"/>
                <w:szCs w:val="27"/>
                <w:lang w:eastAsia="ru-RU"/>
              </w:rPr>
              <w:t>I. ОБЩИЕ ПОЛОЖЕНИЯ</w:t>
            </w:r>
          </w:p>
          <w:p w:rsidR="00516E36" w:rsidRPr="00516E36" w:rsidRDefault="00516E36" w:rsidP="00516E36">
            <w:pPr>
              <w:spacing w:before="100" w:beforeAutospacing="1" w:after="100" w:afterAutospacing="1" w:line="240" w:lineRule="auto"/>
              <w:ind w:left="40" w:right="40"/>
              <w:jc w:val="both"/>
              <w:outlineLvl w:val="2"/>
              <w:rPr>
                <w:rFonts w:ascii="Tahoma" w:eastAsia="Times New Roman" w:hAnsi="Tahoma" w:cs="Tahoma"/>
                <w:b/>
                <w:bCs/>
                <w:color w:val="000000"/>
                <w:sz w:val="27"/>
                <w:szCs w:val="27"/>
                <w:lang w:eastAsia="ru-RU"/>
              </w:rPr>
            </w:pP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1. Методические рекомендации по подготовке и проведению противоаварийных тренировок персонала электроэнергетических организаций жилищно-коммунального хозяйства разработаны с целью оказания методической помощи организациям системы жилищно-коммунального хозяйства, осуществляющим передачу и распределение электрической энергии и эксплуатирующим электрические подстанции, электрические сети и сооружения на них в составе систем централизованного энергоснабжения.</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2. Настоящие Рекомендации разработаны с учетом требований Правил технической эксплуатации электрических станций и сетей Российской Федерации, утвержденных Приказом Минэнерго России от 19.06.2003 N 229 (зарегистрированы Минюстом России 20.06.2003, рег. N 4799), Правил работы с персоналом в организациях электроэнергетики Российской Федерации, утвержденных Приказом Минтопэнерго России от 19.02.2000 N 49 (зарегистрированы Минюстом России 16.03.2000, рег. N 2150), а также Особенностей работы с персоналом энергетических организаций системы жилищно-коммунального хозяйства Российской Федерации, утвержденных Приказом Госстроя России от 21.06.2000 N 141, и Положения об оценке готовности электро- и теплоснабжающих организаций к работе в осенне-зимний период, утвержденного Министром промышленности и энергетики Российской Федерации 25.08.2004.</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lastRenderedPageBreak/>
              <w:t>3. Настоящие Рекомендации относятся к порядку подготовки, проведения и разбора результатов противоаварийных тренировок с использованием современных технических средств обучения.</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4. Противоаварийные тренировки проводятся с целью приобретения практических навыков и способности персонала самостоятельно, быстро и технически грамотно действовать при возникновении технологических нарушений, применяя правила технической эксплуатации и техники безопасности, эксплуатационные инструкции и инструкции по охране труда.</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5. В противоаварийных тренировках должны принимать участие оперативные руководители, оперативный и оперативно-ремонтный персонал.</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По решению руководителя организации и структурного подразделения к проведению и участию в противоаварийных тренировках могут привлекаться другие работники.</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К противоаварийным тренировкам привлекается ремонтный персонал; в ходе тренировки проверяется его готовность к выезду на место условной аварии и способность к быстрой ее ликвидации.</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6. С противоаварийными тренировками могут совмещаться противопожарные тренировки. В противопожарных тренировках принимают участие оперативные руководители, оперативный, оперативно-ремонтный персонал, ремонтный персонал, персонал постоянных участков ремонтных подразделений, обслуживающий электрические и тепловые энергоустановки.</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7. Противоаварийные тренировки являются одной из обязательных форм работы с персоналом.</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Проведение тренировок предусматривает решение следующих задач:</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проверка способности персонала правильно воспринимать и анализировать информацию о технологическом нарушении, на основе этой информации принимать оптимальное решение по его ликвидации посредством определенного действия или отдачи конкретных распоряжений;</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обеспечение формирования четких навыков принятия оперативных решений в любой обстановке и в наиболее короткое время;</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разработка организационных и технических мероприятий, направленных на повышение уровня профессиональной подготовки персонала и надежности работы энергоустановок.</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8. Тренировки проводятся с воспроизведением условных нарушений в работе энергоустановок, имитацией на рабочем месте оперативных действий по ликвидации аварий и инцидентов, выполнением операций по управлению оборудованием на тренажерах, оценкой деятельности участников и оформлением нарядов-допусков и бланков переключений.</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9. Основными действующими лицами при проведении тренировок являются руководитель тренировки, участники тренировки и посредники, исполняющие контролирующие функции.</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10. Эффективность тренировки зависит от актуальности темы, качества разработки программ, подготовки участников и необходимых средств для проведения тренировки, степени приближенности условной аварии к реальной, правильной и объективной оценки действий участников и разбора тренировки.</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11. С целью снижения условности тренировочной деятельности и повышения объективности в оценке результатов следует использовать в тренировках новые технические средства обучения (автоматизированные обучающие системы, полигоны, тренажеры).</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Для освоения основного и вспомогательного оборудования энергообъектов и отработки приемов ведения стационарных и нестационарных режимов рекомендуется использовать автоматизированные обучающие системы (далее - АОС) и так называемые полномасштабные тренажеры.</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АОС - это программные средства профессиональной подготовки персонала, состоящие из автоматизированных учебных курсов и специализированных локальных тренажеров, позволяющих осуществлять формирование профессиональных навыков и умений принятия и выполнения решений по управлению энергоустановками. В частности, АОС для оперативного персонала подстанций и распределительных сетей позволяет применить их для обучения в следующих режимах:</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обучения и тренировок по сложным оперативным переключениям, проводимым при выходе энергоустановок в ремонт и при включении их в работу;</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проведения противоаварийных тренировок, повышающих уровень готовности персонала к выполнению операций в аварийной ситуации на подстанции и в распределительной сети.</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Наиболее успешная подготовка оперативного персонала может быть обеспечена за счет проведения тренировок на полномасштабных тренажерах, точно имитирующих рабочее место оператора, на которых доводятся до автоматизма приемы восприятия информации и безошибочной работы с органами управления энергоустановками.</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Использование компьютерных тренажеров для проведения противоаварийных тренировок может носить дополнительный характер и не должно подменять тренировку на рабочем месте, поскольку, управляя работой компьютера, участник тренировки не приобретает навыков управления реальной энергоустановкой в необходимом объеме. Применение компьютерных тренажеров целесообразно на энергообъектах, оборудованных такими автоматизированными системами управления (АСУ), когда все управление объектом осуществляется с помощью компьютерной сети.</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Многолетний опыт коммунальных энергетических предприятий показал эффективность проведения общесетевых противоаварийных тренировок на учебно-тренировочных полигонах. Схема учебно-тренировочного полигона для проведения тренировочных занятий в электрических сетях приведена в Приложении 1.</w:t>
            </w:r>
          </w:p>
          <w:p w:rsidR="00516E36" w:rsidRPr="00516E36" w:rsidRDefault="00516E36" w:rsidP="00516E36">
            <w:pPr>
              <w:spacing w:before="100" w:beforeAutospacing="1" w:after="100" w:afterAutospacing="1" w:line="240" w:lineRule="auto"/>
              <w:ind w:left="40" w:right="40"/>
              <w:jc w:val="both"/>
              <w:outlineLvl w:val="2"/>
              <w:rPr>
                <w:rFonts w:ascii="Tahoma" w:eastAsia="Times New Roman" w:hAnsi="Tahoma" w:cs="Tahoma"/>
                <w:b/>
                <w:bCs/>
                <w:color w:val="000000"/>
                <w:sz w:val="27"/>
                <w:szCs w:val="27"/>
                <w:lang w:eastAsia="ru-RU"/>
              </w:rPr>
            </w:pPr>
          </w:p>
          <w:p w:rsidR="00516E36" w:rsidRPr="00516E36" w:rsidRDefault="00516E36" w:rsidP="00516E36">
            <w:pPr>
              <w:spacing w:before="100" w:beforeAutospacing="1" w:after="100" w:afterAutospacing="1" w:line="240" w:lineRule="auto"/>
              <w:ind w:left="40" w:right="40"/>
              <w:jc w:val="both"/>
              <w:outlineLvl w:val="2"/>
              <w:rPr>
                <w:rFonts w:ascii="Tahoma" w:eastAsia="Times New Roman" w:hAnsi="Tahoma" w:cs="Tahoma"/>
                <w:b/>
                <w:bCs/>
                <w:color w:val="000000"/>
                <w:sz w:val="27"/>
                <w:szCs w:val="27"/>
                <w:lang w:eastAsia="ru-RU"/>
              </w:rPr>
            </w:pPr>
            <w:r w:rsidRPr="00516E36">
              <w:rPr>
                <w:rFonts w:ascii="Tahoma" w:eastAsia="Times New Roman" w:hAnsi="Tahoma" w:cs="Tahoma"/>
                <w:b/>
                <w:bCs/>
                <w:color w:val="000000"/>
                <w:sz w:val="27"/>
                <w:szCs w:val="27"/>
                <w:lang w:eastAsia="ru-RU"/>
              </w:rPr>
              <w:t>II. КЛАССИФИКАЦИЯ ТРЕНИРОВОК</w:t>
            </w:r>
          </w:p>
          <w:p w:rsidR="00516E36" w:rsidRPr="00516E36" w:rsidRDefault="00516E36" w:rsidP="00516E36">
            <w:pPr>
              <w:spacing w:before="100" w:beforeAutospacing="1" w:after="100" w:afterAutospacing="1" w:line="240" w:lineRule="auto"/>
              <w:ind w:left="40" w:right="40"/>
              <w:jc w:val="both"/>
              <w:outlineLvl w:val="2"/>
              <w:rPr>
                <w:rFonts w:ascii="Tahoma" w:eastAsia="Times New Roman" w:hAnsi="Tahoma" w:cs="Tahoma"/>
                <w:b/>
                <w:bCs/>
                <w:color w:val="000000"/>
                <w:sz w:val="27"/>
                <w:szCs w:val="27"/>
                <w:lang w:eastAsia="ru-RU"/>
              </w:rPr>
            </w:pP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12. В предприятиях электрических сетей системы жилищно-коммунального хозяйства проводятся общесетевые, диспетчерские, районные (участковые), индивидуальные (по данному рабочему месту) противоаварийные тренировки.</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Общесетевой считается тренировка, в которой аварийная ситуация охватывает оборудование участка электрической сети с распределительными пунктами, трансформаторными подстанциями и другими объектами и в которой вместе с диспетчером сетей участвует оперативный персонал электрических энергоустановок нескольких районов.</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Диспетчерской считается тренировка, которая предусматривает участие в ликвидации технологических нарушений диспетчеров с подчиненным сменным персоналом.</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Районной считается тренировка, в которой аварийная ситуация охватывает энергоустановки одного района и в которой участвует оперативный и оперативно-ремонтный персонал района.</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Индивидуальной считается тренировка, в которой участвует один оперативный работник, обслуживающий энергоустановки.</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Индивидуальные тренировки могут проводиться с отдельными работниками, которые по какой-либо причине не участвовали в плановой тренировке (отпуск, болезнь и т.п.).</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13. Противоаварийные тренировки подразделяются на плановые и внеочередные.</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Плановой считается тренировка, которая проводится по утвержденному годовому плану работы с персоналом.</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Внеочередной считается тренировка, которая проводится по распоряжению руководства предприятия сверх годового плана в следующих случаях:</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если произошла авария или инцидент по вине персонала;</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при получении неудовлетворительных оценок по итогам плановой тренировки.</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Внеочередная тренировка проводится также для работников, которые во время проведения плановых тренировок отсутствовали по разным причинам (болезнь, отпуск, командировка и т.п.). Внеочередная тренировка проводится индивидуально в течение 3 недель после выхода на работу.</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14. В зависимости от количества участников тренировки делятся на групповые и индивидуальные.</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Групповой считается тренировка, проводимая с несколькими участниками.</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Индивидуальные тренировки проводятся в следующих случаях:</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с персоналом, впервые допускаемым к самостоятельной работе после дублирования на рабочем месте;</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при ошибках, допущенных оперативным персоналом при производстве переключений, включения и отключения энергоустановок;</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после аварий, происшедших в процессе пуска, останова или при отказах работы оборудования;</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при неудовлетворительных оценках, полученных в результате индивидуального контроля в групповых тренировках.</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15. По методу проведения тренировки делятся на:</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тренировки по схемам;</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тренировки с условными действиями персонала;</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тренировки с воздействиями на коммутационную аппаратуру и элементы релейной защиты и автоматики, аппаратуру управления и выключатели электродвигателей на неработающем оборудовании (находящемся в ремонте или выведенном в резерв);</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тренировки с использованием технических средств обучения персонала;</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комбинированные тренировки.</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16. Тренировки по схемам проводятся с использованием технологических схем без обозначения действий на рабочих местах и оборудовании, без ограничения времени на выполнение упражнений. В таких тренировках персоналом отрабатываются навыки быстрого принятия правильных решений и отдачи необходимых распоряжений. По такому методу следует проводить тренировки с руководящим оперативным персоналом для усвоения им особенностей схемы, ее гибкости и возможностей использования при ликвидации аварий.</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Тренировки по схемам позволяют выявить уровень знания схемы, ее особенностей и возможностей, а также определить сработанность персонала смены при получении информации и отдаче распоряжений.</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lastRenderedPageBreak/>
              <w:t>17. Тренировки с условными действиями персонала проводятся в реальном масштабе времени и с обязательным выходом участников к местам проведения операций. По этому методу проводятся тренировки с оперативным и оперативно-ремонтным персоналом, непосредственно обслуживающим электрические энергоустановки.</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18. Тренировки с управляющими воздействиями на коммутационные аппараты, релейную защиту и автоматику, аппаратуру и выключатели электродвигателей на неработающем оборудовании (находящемся в ремонте или выведенном в резерв) проводятся с целью отработки и закрепления у персонала профессиональных навыков.</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19. Тренировки с использованием технических средств обучения персонала проводятся с применением автоматизированных обучающих систем, тренажеров, полигонов. В таких тренировках персоналом отрабатываются навыки выявления причин отклонения режимов и технологических нарушений, выработки мероприятий по устранению отклонений и нарушений и по формированию профессиональных приемов работы. Преимущества этого метода заключаются в приближении действий персонала к реальной обстановке, отработке реакции на изменение режимов работы оборудования в реальном времени, формирование оценок качества выполнения тренировочных задач.</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20. Комбинированные тренировки позволяют использовать преимущества каждого из перечисленных методов. Например, возможно совмещение тренировки на тренажере и условные действия персонала на рабочем месте, тренировки по схемам - с действиями персонала на полигоне и т.д. Эффективность такого совмещения разных видов тренировок зависит от технических возможностей для проведения тренировок.</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21. По характеру взаимосвязи с противопожарными тренировками противоаварийные тренировки разделяются на совмещенные и раздельные.</w:t>
            </w:r>
          </w:p>
          <w:p w:rsidR="00516E36" w:rsidRPr="00516E36" w:rsidRDefault="00516E36" w:rsidP="00516E36">
            <w:pPr>
              <w:spacing w:before="100" w:beforeAutospacing="1" w:after="100" w:afterAutospacing="1" w:line="240" w:lineRule="auto"/>
              <w:ind w:left="40" w:right="40"/>
              <w:jc w:val="both"/>
              <w:outlineLvl w:val="2"/>
              <w:rPr>
                <w:rFonts w:ascii="Tahoma" w:eastAsia="Times New Roman" w:hAnsi="Tahoma" w:cs="Tahoma"/>
                <w:b/>
                <w:bCs/>
                <w:color w:val="000000"/>
                <w:sz w:val="27"/>
                <w:szCs w:val="27"/>
                <w:lang w:eastAsia="ru-RU"/>
              </w:rPr>
            </w:pPr>
          </w:p>
          <w:p w:rsidR="00516E36" w:rsidRPr="00516E36" w:rsidRDefault="00516E36" w:rsidP="00516E36">
            <w:pPr>
              <w:spacing w:before="100" w:beforeAutospacing="1" w:after="100" w:afterAutospacing="1" w:line="240" w:lineRule="auto"/>
              <w:ind w:left="40" w:right="40"/>
              <w:jc w:val="both"/>
              <w:outlineLvl w:val="2"/>
              <w:rPr>
                <w:rFonts w:ascii="Tahoma" w:eastAsia="Times New Roman" w:hAnsi="Tahoma" w:cs="Tahoma"/>
                <w:b/>
                <w:bCs/>
                <w:color w:val="000000"/>
                <w:sz w:val="27"/>
                <w:szCs w:val="27"/>
                <w:lang w:eastAsia="ru-RU"/>
              </w:rPr>
            </w:pPr>
            <w:r w:rsidRPr="00516E36">
              <w:rPr>
                <w:rFonts w:ascii="Tahoma" w:eastAsia="Times New Roman" w:hAnsi="Tahoma" w:cs="Tahoma"/>
                <w:b/>
                <w:bCs/>
                <w:color w:val="000000"/>
                <w:sz w:val="27"/>
                <w:szCs w:val="27"/>
                <w:lang w:eastAsia="ru-RU"/>
              </w:rPr>
              <w:t>III. ПЕРИОДИЧНОСТЬ ПРОВЕДЕНИЯ ТРЕНИРОВОК</w:t>
            </w:r>
          </w:p>
          <w:p w:rsidR="00516E36" w:rsidRPr="00516E36" w:rsidRDefault="00516E36" w:rsidP="00516E36">
            <w:pPr>
              <w:spacing w:before="100" w:beforeAutospacing="1" w:after="100" w:afterAutospacing="1" w:line="240" w:lineRule="auto"/>
              <w:ind w:left="40" w:right="40"/>
              <w:jc w:val="both"/>
              <w:outlineLvl w:val="2"/>
              <w:rPr>
                <w:rFonts w:ascii="Tahoma" w:eastAsia="Times New Roman" w:hAnsi="Tahoma" w:cs="Tahoma"/>
                <w:b/>
                <w:bCs/>
                <w:color w:val="000000"/>
                <w:sz w:val="27"/>
                <w:szCs w:val="27"/>
                <w:lang w:eastAsia="ru-RU"/>
              </w:rPr>
            </w:pP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22. В соответствии с требованиями Правил работы с персоналом в организациях электроэнергетики Российской Федерации и Правил технической эксплуатации тепловых энергоустановок работники из числа оперативного, оперативно-ремонтного персонала и оперативных руководителей участвуют в противоаварийных тренировках один раз в три месяца.</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Работники из числа оперативного, оперативно-ремонтного и ремонтного персонала, оперативных руководителей организации, персонал постоянных участков ремонтных подразделений, обслуживающих энергоустановки, участвуют один раз в полугодие в одной противопожарной тренировке.</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23. На вновь введенных в эксплуатацию энергоустановках, а также на действующих энергоустановках по решению руководителя организации число тренировок может быть увеличено в зависимости от уровня профессиональной подготовки и навыков персонала по предупреждению и ликвидации аварий.</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24. Для персонала смены, в которой произошли авария или инцидент по вине оперативного или оперативно-ремонтного персонала, распоряжением главного инженера предприятия может быть назначена дополнительная тренировка с учетом допущенных ошибок.</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25. Каждый диспетчер предприятия (района) в течение года должен принять участие в подготовке и проведении не менее одной тренировки с подчиненным персоналом.</w:t>
            </w:r>
          </w:p>
          <w:p w:rsidR="00516E36" w:rsidRPr="00516E36" w:rsidRDefault="00516E36" w:rsidP="00516E36">
            <w:pPr>
              <w:spacing w:before="100" w:beforeAutospacing="1" w:after="100" w:afterAutospacing="1" w:line="240" w:lineRule="auto"/>
              <w:ind w:left="40" w:right="40"/>
              <w:jc w:val="both"/>
              <w:outlineLvl w:val="2"/>
              <w:rPr>
                <w:rFonts w:ascii="Tahoma" w:eastAsia="Times New Roman" w:hAnsi="Tahoma" w:cs="Tahoma"/>
                <w:b/>
                <w:bCs/>
                <w:color w:val="000000"/>
                <w:sz w:val="27"/>
                <w:szCs w:val="27"/>
                <w:lang w:eastAsia="ru-RU"/>
              </w:rPr>
            </w:pPr>
          </w:p>
          <w:p w:rsidR="00516E36" w:rsidRPr="00516E36" w:rsidRDefault="00516E36" w:rsidP="00516E36">
            <w:pPr>
              <w:spacing w:before="100" w:beforeAutospacing="1" w:after="100" w:afterAutospacing="1" w:line="240" w:lineRule="auto"/>
              <w:ind w:left="40" w:right="40"/>
              <w:jc w:val="both"/>
              <w:outlineLvl w:val="2"/>
              <w:rPr>
                <w:rFonts w:ascii="Tahoma" w:eastAsia="Times New Roman" w:hAnsi="Tahoma" w:cs="Tahoma"/>
                <w:b/>
                <w:bCs/>
                <w:color w:val="000000"/>
                <w:sz w:val="27"/>
                <w:szCs w:val="27"/>
                <w:lang w:eastAsia="ru-RU"/>
              </w:rPr>
            </w:pPr>
            <w:r w:rsidRPr="00516E36">
              <w:rPr>
                <w:rFonts w:ascii="Tahoma" w:eastAsia="Times New Roman" w:hAnsi="Tahoma" w:cs="Tahoma"/>
                <w:b/>
                <w:bCs/>
                <w:color w:val="000000"/>
                <w:sz w:val="27"/>
                <w:szCs w:val="27"/>
                <w:lang w:eastAsia="ru-RU"/>
              </w:rPr>
              <w:t>IV. МЕРОПРИЯТИЯ ПО ПОДГОТОВКЕ ТРЕНИРОВОК</w:t>
            </w:r>
          </w:p>
          <w:p w:rsidR="00516E36" w:rsidRPr="00516E36" w:rsidRDefault="00516E36" w:rsidP="00516E36">
            <w:pPr>
              <w:spacing w:before="100" w:beforeAutospacing="1" w:after="100" w:afterAutospacing="1" w:line="240" w:lineRule="auto"/>
              <w:ind w:left="40" w:right="40"/>
              <w:jc w:val="both"/>
              <w:outlineLvl w:val="2"/>
              <w:rPr>
                <w:rFonts w:ascii="Tahoma" w:eastAsia="Times New Roman" w:hAnsi="Tahoma" w:cs="Tahoma"/>
                <w:b/>
                <w:bCs/>
                <w:color w:val="000000"/>
                <w:sz w:val="27"/>
                <w:szCs w:val="27"/>
                <w:lang w:eastAsia="ru-RU"/>
              </w:rPr>
            </w:pP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26. Подготовка противоаварийных тренировок осуществляется в соответствии с годовым графиком проведения тренировок с учетом перечня рекомендуемых тем и программ проведения тренировок.</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27. В каждом электроэнергетическом предприятии составляется годовой график проведения противоаварийных тренировок по форме согласно Приложению 2 к настоящим Рекомендациям. График должен быть включен в план работы с персоналом и утвержден руководством предприятия. На основе этого графика составляется график тренировок структурного подразделения. Учет прохождения персоналом противоаварийных тренировок осуществляется в журнале. Рекомендуемая форма журнала приведена в Приложении 3 к настоящим Рекомендациям.</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28. Месячные графики проведения тренировок в структурном подразделении утверждаются руководителем структурного подразделения. В месячном графике указываются:</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вид тренировки;</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дата ее проведения;</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участвующая смена;</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руководитель тренировки.</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29. Руководитель тренировки является ответственным за ее подготовку и ее проведение.</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Противоаварийными тренировками руководят:</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общесетевыми - главный инженер (его заместитель) или начальник аварийно-диспетчерской службы (далее - АДС);</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диспетчерскими - начальник АДС (старший диспетчер);</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районными (участковыми) - начальник (заместитель начальника) района;</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индивидуальными - специалисты, назначенные главным инженером (руководителем структурного подразделения).</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Противоаварийные тренировки, связанные с полным остановом энергоисточников и имитацией массового нарушения энергоснабжения, должны проводиться под руководством первых руководителей энергоснабжающих организаций.</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При проведении противоаварийной тренировки, совмещенной с противопожарной, руководителем тренировки назначается руководитель тушения пожара из числа инженерно-технического персонала - диспетчер смены предприятия, диспетчер района сетей.</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Виды противоаварийных тренировок и условия их проведения приведены в таблице 1.</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Таблица 1</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-----------T-----------T-----------T------------T------------T-----------------¬</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Место  ¦    Вид    ¦Кто утвер- ¦Руководитель¦    Метод   ¦    Участники    ¦</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¦проведения¦тренировки ¦ждает про- ¦            ¦ проведения ¦    тренировки   ¦</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           ¦грамму     ¦            ¦            ¦                 ¦</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¦Сетевые   ¦Общесетевая¦Главный    ¦Главный     ¦С условными ¦Персонал диспет- ¦</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¦предприя- ¦           ¦инженер    ¦инженер или ¦и реальными ¦черской службы,  ¦</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¦тия       ¦           ¦предприятия¦начальник   ¦действиями  ¦сетевых районов, ¦</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           ¦           ¦аварийно-   ¦персонала   ¦оперативно-выезд-¦</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           ¦           ¦диспетчерс- ¦            ¦ных бригад, опе- ¦</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           ¦           ¦кой службы  ¦            ¦ративно-ремонтных¦</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           ¦           ¦предприятия ¦            ¦бригад           ¦</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¦Диспет-   ¦Диспетчер- ¦Начальник  ¦Начальник   ¦По схеме    ¦Смена АДС        ¦</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¦черская   ¦ская       ¦АДС        ¦АДС         ¦            ¦                 ¦</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¦служба    ¦           ¦           ¦            ¦            ¦                 ¦</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¦Сетевой   ¦Районная   ¦Начальник  ¦Начальник   ¦С условными ¦Оперативный и    ¦</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¦район     ¦           ¦района     ¦района или  ¦и реальными ¦оперативно-ре-   ¦</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           ¦           ¦его замести-¦действиями  ¦монтный персонал ¦</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lastRenderedPageBreak/>
              <w:t>¦          ¦           ¦           ¦тель        ¦персонала   ¦района           ¦</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L----------+-----------+-----------+------------+------------+------------------</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30. Перечень планируемых тем тренировок составляется с учетом:</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аварий и инцидентов, произошедших в электрических сетях, распределительных пунктах, трансформаторных подстанциях, а также технологических нарушений, приведенных в информационных и директивных материалах;</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имеющихся дефектов оборудования, а также технологических нарушений или нештатных режимов работы энергоустановок и сетей;</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сезонных явлений, угрожающих нормальной работе оборудования и сооружений (гроза, гололед, паводки и т.п.);</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ввода в работу нового оборудования, схем и режимов;</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возможности возникновения пожара в аварийных условиях.</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Темы тренировок участвующему в них персоналу заранее не сообщаются.</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31. При подготовке тренировки ее руководитель разрабатывает программу тренировки.</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Тема тренировки должна быть реальной и приближенной к работе конкретного оборудования организации. Допустимые условности не должны быть излишними.</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При проведении тренировки на рабочем месте в качестве исходной схемы и режима работы оборудования следует принимать схему и режим, которые были на рабочих местах к моменту тренировки. При этом необходимо учитывать:</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вынужденное изменение в схемах и режимах работы оборудования, вызванное производством ремонтных работ;</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наличие персонала на местах;</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состояние связи между объектами;</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конструктивные особенности оборудования.</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32. При разработке программы тренировки необходимо предусматривать решение следующих задач при ликвидации условных технологических нарушений:</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предотвращение развития нарушений, исключение травмирования персонала и повреждения оборудования, не затронутого технологическим нарушением;</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выяснение состояния отключившегося и отключенного оборудования, возможно быстрое устранение технологического нарушения;</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быстрое восстановление нормального режима работы энергоустановок, энергоснабжения потребителей и нормальных параметров отпускаемой потребителям электрической энергии.</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33. В программе тренировки указываются:</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вид тренировки и ее тема;</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дата, время и место проведения;</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метод проведения тренировки;</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фамилия, имя, отчество руководителя тренировки;</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фамилия, имя, отчество, должность руководителя тушения пожара (для совмещенных тренировок);</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список участников тренировок по каждому рабочему месту;</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список посредников с указанием участка контроля (в качестве посредников назначаются работники, хорошо знающие схему и оборудование, а также инструкции, права и обязанности лиц, обслуживающих участок, причем количество участников тренировки, контролируемых одним лицом, определяются в каждом конкретном случае при составлении программы; действия руководителя тушения пожара контролируются руководителем тренировки);</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цель проведения тренировки;</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время возникновения аварии;</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схемы и режим работы оборудования до возникновения аварии с указанием отклонения от схем и режимов;</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состояние средств пожаротушения (для совмещенных тренировок);</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причины аварии, ее развитие и последствия;</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причина возгорания, описание развития пожара и работы средств автоматического пожаротушения;</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описание последовательности действий участников тренировки, возможные варианты действий;</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порядок использования технических средств;</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перечень необходимых плакатов и бирок;</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технологическая карта деятельности каждого участника тренировки.</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В процессе разработки программа должна обсуждаться с руководителями структурных подразделений, в которых будет проводиться тренировка с привлечением в необходимых случаях квалифицированных специалистов.</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Программа подписывается руководителем тренировки и утверждается лицом, указанным в таблице 1, или его заместителем.</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Программы сетевых тренировок согласовываются с руководителями структурных подразделений.</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При проведении тренировок и разработке программы следует иметь в виду, что в соответствии с действующими нормативно-техническими документации (НТД) ликвидацией технологических нарушений в электрических сетях должен руководить диспетчер АДС. Указания диспетчера являются обязательными для оперативного и оперативно-ремонтного персонала электрических энергоустановок.</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Пример программы проведения противоаварийной тренировки приведен в Приложении 4.</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34. При проведении противоаварийных тренировок, совмещенных с противопожарными, рекомендуется привлекать в качестве посредников представителей территориальных органов МЧС России, которые принимают участие в разборе противопожарных тренировок и оценивают действия участников.</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35. При подготовке тренировки с условными действиями персонала на оборудовании следует проверить комплектность необходимой документации, пополнить набор тренировочных плакатов и бирок с надписями, посредством которых имитируется включение и отключение коммутационных аппаратов, приборов, устройств защиты и т.д. По форме и цвету они должны отличаться от применяемых в эксплуатации, иметь надпись "тренировочный", а также иметь приспособления для закрепления на местах. Размер плакатов и бирок выбирается произвольно с таким расчетом, чтобы они не мешали персоналу в работе. После тренировки все тренировочные плакаты должны быть сняты и убраны.</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Некоторые типы рекомендуемых плакатов приведены в Приложении 5 к настоящим Рекомендациям.</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36. Перед проведением тренировки ее руководитель должен произвести разбор программы с руководителями тренировки на участках и с посредниками, при этом уточняется порядок действий участников и обсуждаются возможные ошибки.</w:t>
            </w:r>
          </w:p>
          <w:p w:rsidR="00516E36" w:rsidRPr="00516E36" w:rsidRDefault="00516E36" w:rsidP="00516E36">
            <w:pPr>
              <w:spacing w:before="100" w:beforeAutospacing="1" w:after="100" w:afterAutospacing="1" w:line="240" w:lineRule="auto"/>
              <w:ind w:left="40" w:right="40"/>
              <w:jc w:val="both"/>
              <w:outlineLvl w:val="2"/>
              <w:rPr>
                <w:rFonts w:ascii="Tahoma" w:eastAsia="Times New Roman" w:hAnsi="Tahoma" w:cs="Tahoma"/>
                <w:b/>
                <w:bCs/>
                <w:color w:val="000000"/>
                <w:sz w:val="27"/>
                <w:szCs w:val="27"/>
                <w:lang w:eastAsia="ru-RU"/>
              </w:rPr>
            </w:pPr>
          </w:p>
          <w:p w:rsidR="00516E36" w:rsidRPr="00516E36" w:rsidRDefault="00516E36" w:rsidP="00516E36">
            <w:pPr>
              <w:spacing w:before="100" w:beforeAutospacing="1" w:after="100" w:afterAutospacing="1" w:line="240" w:lineRule="auto"/>
              <w:ind w:left="40" w:right="40"/>
              <w:jc w:val="both"/>
              <w:outlineLvl w:val="2"/>
              <w:rPr>
                <w:rFonts w:ascii="Tahoma" w:eastAsia="Times New Roman" w:hAnsi="Tahoma" w:cs="Tahoma"/>
                <w:b/>
                <w:bCs/>
                <w:color w:val="000000"/>
                <w:sz w:val="27"/>
                <w:szCs w:val="27"/>
                <w:lang w:eastAsia="ru-RU"/>
              </w:rPr>
            </w:pPr>
            <w:r w:rsidRPr="00516E36">
              <w:rPr>
                <w:rFonts w:ascii="Tahoma" w:eastAsia="Times New Roman" w:hAnsi="Tahoma" w:cs="Tahoma"/>
                <w:b/>
                <w:bCs/>
                <w:color w:val="000000"/>
                <w:sz w:val="27"/>
                <w:szCs w:val="27"/>
                <w:lang w:eastAsia="ru-RU"/>
              </w:rPr>
              <w:t>V. МЕТОДИКА ПРОВЕДЕНИЯ ТРЕНИРОВОК</w:t>
            </w:r>
          </w:p>
          <w:p w:rsidR="00516E36" w:rsidRPr="00516E36" w:rsidRDefault="00516E36" w:rsidP="00516E36">
            <w:pPr>
              <w:spacing w:before="100" w:beforeAutospacing="1" w:after="100" w:afterAutospacing="1" w:line="240" w:lineRule="auto"/>
              <w:ind w:left="40" w:right="40"/>
              <w:jc w:val="both"/>
              <w:outlineLvl w:val="2"/>
              <w:rPr>
                <w:rFonts w:ascii="Tahoma" w:eastAsia="Times New Roman" w:hAnsi="Tahoma" w:cs="Tahoma"/>
                <w:b/>
                <w:bCs/>
                <w:color w:val="000000"/>
                <w:sz w:val="27"/>
                <w:szCs w:val="27"/>
                <w:lang w:eastAsia="ru-RU"/>
              </w:rPr>
            </w:pP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37. Групповые тренировки должны проводиться, как правило, не во время дежурства. Индивидуальные тренировки могут проводиться во время дежурства, если этому не препятствует обстановка на рабочем месте. Время, затраченное на проведение противоаварийных тренировок и противопожарных тренировок, включается в рабочее время тренирующихся.</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38. Во время тренировки участвующий в ней персонал должен соблюдать правила техники безопасности. Не допускается выполнять любые действия на работающем оборудовании, прикасаться к коммутационным аппаратам, механизмам и аппаратуре управления (ключам, пусковым кнопкам и т.д.).</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39. Непосредственно перед началом тренировки должна быть проверена готовность технических и учебных средств, организована радио- и телефонная связь между участниками, уточнена методика проведения с учетом особенностей тренировок по схемам, условными действиями персонала, с действиями на неработающем оборудовании, с использованием технических средств обучения.</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40. Все виды тренировок начинаются с вводной части и заканчиваются разбором и подведением итогов.</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Переговоры участников тренировок целесообразно записывать на магнитофон.</w:t>
            </w:r>
          </w:p>
          <w:p w:rsidR="00516E36" w:rsidRPr="00516E36" w:rsidRDefault="00516E36" w:rsidP="00516E36">
            <w:pPr>
              <w:spacing w:before="100" w:beforeAutospacing="1" w:after="100" w:afterAutospacing="1" w:line="240" w:lineRule="auto"/>
              <w:ind w:left="40" w:right="40"/>
              <w:jc w:val="both"/>
              <w:outlineLvl w:val="2"/>
              <w:rPr>
                <w:rFonts w:ascii="Tahoma" w:eastAsia="Times New Roman" w:hAnsi="Tahoma" w:cs="Tahoma"/>
                <w:b/>
                <w:bCs/>
                <w:color w:val="000000"/>
                <w:sz w:val="27"/>
                <w:szCs w:val="27"/>
                <w:lang w:eastAsia="ru-RU"/>
              </w:rPr>
            </w:pPr>
          </w:p>
          <w:p w:rsidR="00516E36" w:rsidRPr="00516E36" w:rsidRDefault="00516E36" w:rsidP="00516E36">
            <w:pPr>
              <w:spacing w:before="100" w:beforeAutospacing="1" w:after="100" w:afterAutospacing="1" w:line="240" w:lineRule="auto"/>
              <w:ind w:left="40" w:right="40"/>
              <w:jc w:val="both"/>
              <w:outlineLvl w:val="2"/>
              <w:rPr>
                <w:rFonts w:ascii="Tahoma" w:eastAsia="Times New Roman" w:hAnsi="Tahoma" w:cs="Tahoma"/>
                <w:b/>
                <w:bCs/>
                <w:color w:val="000000"/>
                <w:sz w:val="27"/>
                <w:szCs w:val="27"/>
                <w:lang w:eastAsia="ru-RU"/>
              </w:rPr>
            </w:pPr>
            <w:r w:rsidRPr="00516E36">
              <w:rPr>
                <w:rFonts w:ascii="Tahoma" w:eastAsia="Times New Roman" w:hAnsi="Tahoma" w:cs="Tahoma"/>
                <w:b/>
                <w:bCs/>
                <w:color w:val="000000"/>
                <w:sz w:val="27"/>
                <w:szCs w:val="27"/>
                <w:lang w:eastAsia="ru-RU"/>
              </w:rPr>
              <w:t>Тренировки по схемам</w:t>
            </w:r>
          </w:p>
          <w:p w:rsidR="00516E36" w:rsidRPr="00516E36" w:rsidRDefault="00516E36" w:rsidP="00516E36">
            <w:pPr>
              <w:spacing w:before="100" w:beforeAutospacing="1" w:after="100" w:afterAutospacing="1" w:line="240" w:lineRule="auto"/>
              <w:ind w:left="40" w:right="40"/>
              <w:jc w:val="both"/>
              <w:outlineLvl w:val="2"/>
              <w:rPr>
                <w:rFonts w:ascii="Tahoma" w:eastAsia="Times New Roman" w:hAnsi="Tahoma" w:cs="Tahoma"/>
                <w:b/>
                <w:bCs/>
                <w:color w:val="000000"/>
                <w:sz w:val="27"/>
                <w:szCs w:val="27"/>
                <w:lang w:eastAsia="ru-RU"/>
              </w:rPr>
            </w:pP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41. По схемам проводятся диспетчерские тренировки в предприятиях электрических сетей.</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42. Тренировки по схемам могут проводиться непосредственно на рабочих местах или в местах, имеющих необходимое оснащение. Для проведения тренировки участники должны иметь тренировочные схемы обслуживаемых ими участков, на которых они перед началом тренировки отмечают положение отключенного оборудования, или участков сетей на момент, предшествующий аварии. У руководителя тренировки и посредника должна быть такая же схема.</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43. При проведении тренировки по схемам непосредственно на рабочих местах вмешательство в технологический процесс не допускается.</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44. Перед началом тренировки ее участникам сообщается вводная часть, в которой указываются:</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участок технологической схемы, на которой будет имитироваться аварийная ситуация;</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режим работы, предшествующий возникновению аварийной ситуации;</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отклонения от нормальной схемы;</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порядок использования связи;</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время возникновения аварийной ситуации.</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При необходимости сообщаются сведения о сезонных явлениях (паводок, гололед, гроза и т.п.) и метеорологических условиях.</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45. Тренировка начинается с сообщений руководителей тренировки или посредников о происшедших изменениях в режиме, об отключении оборудования, о показаниях приборов на рабочих местах участников тренировки.</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46. Тренировки по схемам проводятся в форме оперативных переговоров тренирующихся друг с другом и с посредниками. Переговоры должны проводиться так же, как в реальной обстановке, за исключением тренировок, проводимых на рабочих местах, где перед сообщением добавляется слово "тренировка".</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47. Участники тренировки, принимая сообщения об изменениях, происшедших в результате аварии, и действий персонала по ее ликвидации, отражают их на схеме.</w:t>
            </w:r>
          </w:p>
          <w:p w:rsidR="00516E36" w:rsidRPr="00516E36" w:rsidRDefault="00516E36" w:rsidP="00516E36">
            <w:pPr>
              <w:spacing w:before="100" w:beforeAutospacing="1" w:after="100" w:afterAutospacing="1" w:line="240" w:lineRule="auto"/>
              <w:ind w:left="40" w:right="40"/>
              <w:jc w:val="both"/>
              <w:outlineLvl w:val="2"/>
              <w:rPr>
                <w:rFonts w:ascii="Tahoma" w:eastAsia="Times New Roman" w:hAnsi="Tahoma" w:cs="Tahoma"/>
                <w:b/>
                <w:bCs/>
                <w:color w:val="000000"/>
                <w:sz w:val="27"/>
                <w:szCs w:val="27"/>
                <w:lang w:eastAsia="ru-RU"/>
              </w:rPr>
            </w:pPr>
          </w:p>
          <w:p w:rsidR="00516E36" w:rsidRPr="00516E36" w:rsidRDefault="00516E36" w:rsidP="00516E36">
            <w:pPr>
              <w:spacing w:before="100" w:beforeAutospacing="1" w:after="100" w:afterAutospacing="1" w:line="240" w:lineRule="auto"/>
              <w:ind w:left="40" w:right="40"/>
              <w:jc w:val="both"/>
              <w:outlineLvl w:val="2"/>
              <w:rPr>
                <w:rFonts w:ascii="Tahoma" w:eastAsia="Times New Roman" w:hAnsi="Tahoma" w:cs="Tahoma"/>
                <w:b/>
                <w:bCs/>
                <w:color w:val="000000"/>
                <w:sz w:val="27"/>
                <w:szCs w:val="27"/>
                <w:lang w:eastAsia="ru-RU"/>
              </w:rPr>
            </w:pPr>
            <w:r w:rsidRPr="00516E36">
              <w:rPr>
                <w:rFonts w:ascii="Tahoma" w:eastAsia="Times New Roman" w:hAnsi="Tahoma" w:cs="Tahoma"/>
                <w:b/>
                <w:bCs/>
                <w:color w:val="000000"/>
                <w:sz w:val="27"/>
                <w:szCs w:val="27"/>
                <w:lang w:eastAsia="ru-RU"/>
              </w:rPr>
              <w:t>Тренировки с условными действиями персонала</w:t>
            </w:r>
          </w:p>
          <w:p w:rsidR="00516E36" w:rsidRPr="00516E36" w:rsidRDefault="00516E36" w:rsidP="00516E36">
            <w:pPr>
              <w:spacing w:before="100" w:beforeAutospacing="1" w:after="100" w:afterAutospacing="1" w:line="240" w:lineRule="auto"/>
              <w:ind w:left="40" w:right="40"/>
              <w:jc w:val="both"/>
              <w:outlineLvl w:val="2"/>
              <w:rPr>
                <w:rFonts w:ascii="Tahoma" w:eastAsia="Times New Roman" w:hAnsi="Tahoma" w:cs="Tahoma"/>
                <w:b/>
                <w:bCs/>
                <w:color w:val="000000"/>
                <w:sz w:val="27"/>
                <w:szCs w:val="27"/>
                <w:lang w:eastAsia="ru-RU"/>
              </w:rPr>
            </w:pP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48. По методу с условными действиями персонала проводятся общесетевые и районные тренировки. Эти тренировки проводятся непосредственно на рабочих местах.</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49. Участники тренировки должны соблюдать требования правил техники безопасности. Не допускается прикасаться к механизмам и органам управления, коммутационным аппаратам, выполнять любые реальные действия с оборудованием.</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50. При возникновении на каком-либо участке сетей и электрической энергоустановке реальной аварийной ситуации проведение тренировки немедленно прекращается, участники выводятся из аварийной зоны, а все тренировочные плакаты и бирки снимаются.</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51. О начале тренировки должен быть проинформирован весь персонал предприятия, района.</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52. Перед началом тренировки посредники осуществляют имитацию аварийной обстановки с помощью тренировочных плакатов и бирок, вывешиваемых на оборудовании, органах управления коммутационных аппаратах и устройствах сигнализации, на которых отражаются изменения, происшедшие в результате аварии. Плакаты и бирки вывешиваются таким образом, чтобы они не мешали работающему персоналу производить операции и наблюдать за показаниями приборов и устройств сигнализации.</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53. После размещения плакатов и бирок участникам тренировки сообщается вводная часть руководителем тренировки или посредником. В вводной части указываются:</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режим работы, предшествующий возникновению аварийной ситуации;</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отклонения от нормальной схемы;</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порядок использования связи;</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время возникновения аварии.</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54. На свои рабочие места участники тренировки допускаются после подачи сигнала о ее начале. Таким сигналом может быть:</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сообщение руководителя тренировки одновременно на все участки по телефону или радио: "Внимание участников! Тренировка началась";</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сообщение посредников или руководителей тренировки на своих участках в назначенное время: "Тренировка началась!".</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55. С подачей сигнала о начале тренировки ее участники должны приступить к осмотру плакатов и бирок, вывешенных на оборудовании своего участка, и к ликвидации условной аварии. Изменение состояния запорной арматуры, коммутационных аппаратов, фиксирование световых сигналов табло и лампочек, ключей управления должны производить с помощью условных действий путем снятия, перевертывания, замены плакатов и бирок, устно поясняя свои действия.</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56. Посредники обязаны регистрировать в картах деятельности тренирующихся все действия персонала, вмешиваясь в ход тренировки только в том случае, если требуется сообщить что-либо ее участникам, вывесить новые плакаты или бирки, снять или перевернуть их в зависимости от действий персонала или изменения вводной.</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57. При проведении противоаварийной тренировки, совмещенной с противопожарной, руководитель тушения пожара проводит тренировку согласно программе; указания руководителя тушения пожара являются обязательными для каждого участника тренировки.</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58. В процессе проведения тренировки, охватывающей несколько участков, аварийные ситуации на каждом из них должны изменяться посредниками (с помощью плакатов, бирок и т.д.) с учетом действий участников тренировки не только своего, но и других участков. Это может быть достигнуто путем координации действий посредников руководителем тренировки. Для этой цели он должен находиться на рабочем месте оперативного лица, руководящего ликвидацией условной аварии, следить за изменением обстановки по переговорам участников тренировки и сообщениям посредников и, в свою очередь, информировать последних о ходе тренировки в целом.</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Если осуществить координацию действий посредников по какой-либо причине нельзя, то изменения аварийных ситуаций на отдельных участках посредники должны осуществлять в последовательности, установленной программой. В этом случае необходимо также предусмотреть, через какое время после начала тренировки на том или ином рабочем месте нужно изменить обстановку.</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59. Во время тренировки сводятся до минимума переговоры и объяснения между тренирующимися и посредниками. Не допускаются подсказки, наводящие вопросы и другие действия, отвлекающие участников от их прямой задачи по выявлению причин аварии и ликвидации аварийной ситуации.</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60. При использовании телефонной и радиосвязи одновременно для эксплуатационных и тренировочных переговоров необходимо о начале тренировочного разговора сообщить словом "Тренировка" с повторением его вторым участвующим в разговоре лицом.</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61. По окончании тренировки все плакаты и бирки должны быть сняты с оборудования.</w:t>
            </w:r>
          </w:p>
          <w:p w:rsidR="00516E36" w:rsidRPr="00516E36" w:rsidRDefault="00516E36" w:rsidP="00516E36">
            <w:pPr>
              <w:spacing w:before="100" w:beforeAutospacing="1" w:after="100" w:afterAutospacing="1" w:line="240" w:lineRule="auto"/>
              <w:ind w:left="40" w:right="40"/>
              <w:jc w:val="both"/>
              <w:outlineLvl w:val="2"/>
              <w:rPr>
                <w:rFonts w:ascii="Tahoma" w:eastAsia="Times New Roman" w:hAnsi="Tahoma" w:cs="Tahoma"/>
                <w:b/>
                <w:bCs/>
                <w:color w:val="000000"/>
                <w:sz w:val="27"/>
                <w:szCs w:val="27"/>
                <w:lang w:eastAsia="ru-RU"/>
              </w:rPr>
            </w:pPr>
          </w:p>
          <w:p w:rsidR="00516E36" w:rsidRPr="00516E36" w:rsidRDefault="00516E36" w:rsidP="00516E36">
            <w:pPr>
              <w:spacing w:before="100" w:beforeAutospacing="1" w:after="100" w:afterAutospacing="1" w:line="240" w:lineRule="auto"/>
              <w:ind w:left="40" w:right="40"/>
              <w:jc w:val="both"/>
              <w:outlineLvl w:val="2"/>
              <w:rPr>
                <w:rFonts w:ascii="Tahoma" w:eastAsia="Times New Roman" w:hAnsi="Tahoma" w:cs="Tahoma"/>
                <w:b/>
                <w:bCs/>
                <w:color w:val="000000"/>
                <w:sz w:val="27"/>
                <w:szCs w:val="27"/>
                <w:lang w:eastAsia="ru-RU"/>
              </w:rPr>
            </w:pPr>
            <w:r w:rsidRPr="00516E36">
              <w:rPr>
                <w:rFonts w:ascii="Tahoma" w:eastAsia="Times New Roman" w:hAnsi="Tahoma" w:cs="Tahoma"/>
                <w:b/>
                <w:bCs/>
                <w:color w:val="000000"/>
                <w:sz w:val="27"/>
                <w:szCs w:val="27"/>
                <w:lang w:eastAsia="ru-RU"/>
              </w:rPr>
              <w:t>Тренировки с управляющими воздействиями</w:t>
            </w:r>
          </w:p>
          <w:p w:rsidR="00516E36" w:rsidRPr="00516E36" w:rsidRDefault="00516E36" w:rsidP="00516E36">
            <w:pPr>
              <w:spacing w:before="100" w:beforeAutospacing="1" w:after="100" w:afterAutospacing="1" w:line="240" w:lineRule="auto"/>
              <w:ind w:left="40" w:right="40"/>
              <w:jc w:val="both"/>
              <w:outlineLvl w:val="2"/>
              <w:rPr>
                <w:rFonts w:ascii="Tahoma" w:eastAsia="Times New Roman" w:hAnsi="Tahoma" w:cs="Tahoma"/>
                <w:b/>
                <w:bCs/>
                <w:color w:val="000000"/>
                <w:sz w:val="27"/>
                <w:szCs w:val="27"/>
                <w:lang w:eastAsia="ru-RU"/>
              </w:rPr>
            </w:pPr>
            <w:r w:rsidRPr="00516E36">
              <w:rPr>
                <w:rFonts w:ascii="Tahoma" w:eastAsia="Times New Roman" w:hAnsi="Tahoma" w:cs="Tahoma"/>
                <w:b/>
                <w:bCs/>
                <w:color w:val="000000"/>
                <w:sz w:val="27"/>
                <w:szCs w:val="27"/>
                <w:lang w:eastAsia="ru-RU"/>
              </w:rPr>
              <w:t>на коммутационные аппараты, релейную защиту</w:t>
            </w:r>
          </w:p>
          <w:p w:rsidR="00516E36" w:rsidRPr="00516E36" w:rsidRDefault="00516E36" w:rsidP="00516E36">
            <w:pPr>
              <w:spacing w:before="100" w:beforeAutospacing="1" w:after="100" w:afterAutospacing="1" w:line="240" w:lineRule="auto"/>
              <w:ind w:left="40" w:right="40"/>
              <w:jc w:val="both"/>
              <w:outlineLvl w:val="2"/>
              <w:rPr>
                <w:rFonts w:ascii="Tahoma" w:eastAsia="Times New Roman" w:hAnsi="Tahoma" w:cs="Tahoma"/>
                <w:b/>
                <w:bCs/>
                <w:color w:val="000000"/>
                <w:sz w:val="27"/>
                <w:szCs w:val="27"/>
                <w:lang w:eastAsia="ru-RU"/>
              </w:rPr>
            </w:pPr>
            <w:r w:rsidRPr="00516E36">
              <w:rPr>
                <w:rFonts w:ascii="Tahoma" w:eastAsia="Times New Roman" w:hAnsi="Tahoma" w:cs="Tahoma"/>
                <w:b/>
                <w:bCs/>
                <w:color w:val="000000"/>
                <w:sz w:val="27"/>
                <w:szCs w:val="27"/>
                <w:lang w:eastAsia="ru-RU"/>
              </w:rPr>
              <w:t>и автоматику, аппаратуру и выключатели двигателей</w:t>
            </w:r>
          </w:p>
          <w:p w:rsidR="00516E36" w:rsidRPr="00516E36" w:rsidRDefault="00516E36" w:rsidP="00516E36">
            <w:pPr>
              <w:spacing w:before="100" w:beforeAutospacing="1" w:after="100" w:afterAutospacing="1" w:line="240" w:lineRule="auto"/>
              <w:ind w:left="40" w:right="40"/>
              <w:jc w:val="both"/>
              <w:outlineLvl w:val="2"/>
              <w:rPr>
                <w:rFonts w:ascii="Tahoma" w:eastAsia="Times New Roman" w:hAnsi="Tahoma" w:cs="Tahoma"/>
                <w:b/>
                <w:bCs/>
                <w:color w:val="000000"/>
                <w:sz w:val="27"/>
                <w:szCs w:val="27"/>
                <w:lang w:eastAsia="ru-RU"/>
              </w:rPr>
            </w:pPr>
            <w:r w:rsidRPr="00516E36">
              <w:rPr>
                <w:rFonts w:ascii="Tahoma" w:eastAsia="Times New Roman" w:hAnsi="Tahoma" w:cs="Tahoma"/>
                <w:b/>
                <w:bCs/>
                <w:color w:val="000000"/>
                <w:sz w:val="27"/>
                <w:szCs w:val="27"/>
                <w:lang w:eastAsia="ru-RU"/>
              </w:rPr>
              <w:t>на неработающем оборудовании</w:t>
            </w:r>
          </w:p>
          <w:p w:rsidR="00516E36" w:rsidRPr="00516E36" w:rsidRDefault="00516E36" w:rsidP="00516E36">
            <w:pPr>
              <w:spacing w:before="100" w:beforeAutospacing="1" w:after="100" w:afterAutospacing="1" w:line="240" w:lineRule="auto"/>
              <w:ind w:left="40" w:right="40"/>
              <w:jc w:val="both"/>
              <w:outlineLvl w:val="2"/>
              <w:rPr>
                <w:rFonts w:ascii="Tahoma" w:eastAsia="Times New Roman" w:hAnsi="Tahoma" w:cs="Tahoma"/>
                <w:b/>
                <w:bCs/>
                <w:color w:val="000000"/>
                <w:sz w:val="27"/>
                <w:szCs w:val="27"/>
                <w:lang w:eastAsia="ru-RU"/>
              </w:rPr>
            </w:pP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62. На неработающем оборудовании рекомендуется проводить тренировки для отработки отдельных аварийных ситуаций, если оборудование находится в ремонте или резерве.</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В целях повышения их эффективности такие тренировки наиболее целесообразно проводить при вводе в эксплуатацию нового оборудования.</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63. Тренировка на неработающем оборудовании не должна влиять на состояние и режим работы оборудования соседних участков.</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64. После получения вводных данных о режиме работы и состоянии оборудования на момент начала тренировки, а также автоматических отключений и других нарушений в работе оборудования тренирующийся оценивает обстановку и приступает к восстановлению нормального положения. В процессе ликвидации условной аварийной ситуации участник должен выполнить реальные действия с оборудованием (например, включение или отключение коммутационных аппаратов), которые предусмотрены темой тренировки. В этом случае он не должен рассказывать посреднику о порядке своих действий и сообщает ему только то, что в реальных условиях он сообщил бы своему руководителю в смене или персоналу других участков.</w:t>
            </w:r>
          </w:p>
          <w:p w:rsidR="00516E36" w:rsidRPr="00516E36" w:rsidRDefault="00516E36" w:rsidP="00516E36">
            <w:pPr>
              <w:spacing w:before="100" w:beforeAutospacing="1" w:after="100" w:afterAutospacing="1" w:line="240" w:lineRule="auto"/>
              <w:ind w:left="40" w:right="40"/>
              <w:jc w:val="both"/>
              <w:outlineLvl w:val="2"/>
              <w:rPr>
                <w:rFonts w:ascii="Tahoma" w:eastAsia="Times New Roman" w:hAnsi="Tahoma" w:cs="Tahoma"/>
                <w:b/>
                <w:bCs/>
                <w:color w:val="000000"/>
                <w:sz w:val="27"/>
                <w:szCs w:val="27"/>
                <w:lang w:eastAsia="ru-RU"/>
              </w:rPr>
            </w:pPr>
          </w:p>
          <w:p w:rsidR="00516E36" w:rsidRPr="00516E36" w:rsidRDefault="00516E36" w:rsidP="00516E36">
            <w:pPr>
              <w:spacing w:before="100" w:beforeAutospacing="1" w:after="100" w:afterAutospacing="1" w:line="240" w:lineRule="auto"/>
              <w:ind w:left="40" w:right="40"/>
              <w:jc w:val="both"/>
              <w:outlineLvl w:val="2"/>
              <w:rPr>
                <w:rFonts w:ascii="Tahoma" w:eastAsia="Times New Roman" w:hAnsi="Tahoma" w:cs="Tahoma"/>
                <w:b/>
                <w:bCs/>
                <w:color w:val="000000"/>
                <w:sz w:val="27"/>
                <w:szCs w:val="27"/>
                <w:lang w:eastAsia="ru-RU"/>
              </w:rPr>
            </w:pPr>
            <w:r w:rsidRPr="00516E36">
              <w:rPr>
                <w:rFonts w:ascii="Tahoma" w:eastAsia="Times New Roman" w:hAnsi="Tahoma" w:cs="Tahoma"/>
                <w:b/>
                <w:bCs/>
                <w:color w:val="000000"/>
                <w:sz w:val="27"/>
                <w:szCs w:val="27"/>
                <w:lang w:eastAsia="ru-RU"/>
              </w:rPr>
              <w:t>Тренировки с использованием технических средств</w:t>
            </w:r>
          </w:p>
          <w:p w:rsidR="00516E36" w:rsidRPr="00516E36" w:rsidRDefault="00516E36" w:rsidP="00516E36">
            <w:pPr>
              <w:spacing w:before="100" w:beforeAutospacing="1" w:after="100" w:afterAutospacing="1" w:line="240" w:lineRule="auto"/>
              <w:ind w:left="40" w:right="40"/>
              <w:jc w:val="both"/>
              <w:outlineLvl w:val="2"/>
              <w:rPr>
                <w:rFonts w:ascii="Tahoma" w:eastAsia="Times New Roman" w:hAnsi="Tahoma" w:cs="Tahoma"/>
                <w:b/>
                <w:bCs/>
                <w:color w:val="000000"/>
                <w:sz w:val="27"/>
                <w:szCs w:val="27"/>
                <w:lang w:eastAsia="ru-RU"/>
              </w:rPr>
            </w:pPr>
            <w:r w:rsidRPr="00516E36">
              <w:rPr>
                <w:rFonts w:ascii="Tahoma" w:eastAsia="Times New Roman" w:hAnsi="Tahoma" w:cs="Tahoma"/>
                <w:b/>
                <w:bCs/>
                <w:color w:val="000000"/>
                <w:sz w:val="27"/>
                <w:szCs w:val="27"/>
                <w:lang w:eastAsia="ru-RU"/>
              </w:rPr>
              <w:t>обучения персонала</w:t>
            </w:r>
          </w:p>
          <w:p w:rsidR="00516E36" w:rsidRPr="00516E36" w:rsidRDefault="00516E36" w:rsidP="00516E36">
            <w:pPr>
              <w:spacing w:before="100" w:beforeAutospacing="1" w:after="100" w:afterAutospacing="1" w:line="240" w:lineRule="auto"/>
              <w:ind w:left="40" w:right="40"/>
              <w:jc w:val="both"/>
              <w:outlineLvl w:val="2"/>
              <w:rPr>
                <w:rFonts w:ascii="Tahoma" w:eastAsia="Times New Roman" w:hAnsi="Tahoma" w:cs="Tahoma"/>
                <w:b/>
                <w:bCs/>
                <w:color w:val="000000"/>
                <w:sz w:val="27"/>
                <w:szCs w:val="27"/>
                <w:lang w:eastAsia="ru-RU"/>
              </w:rPr>
            </w:pP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65. К техническим средствам обучения персонала относятся тренажеры, автоматические обучающие системы, полигоны, стенды и т.д.</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Проведение тренировок с использованием технических средств подготовки персонала позволяет:</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максимально приблизить тренировочную деятельность оперативного персонала к реальной, без оказания действия на работающее оборудование;</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повысить эффективность контроля и оценки действий участников тренировки.</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Наибольший эффект тренировки достигается на тренажерах-копиях, щиты управления которых аналогичны рабочему месту (полномасштабные тренажеры).</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66. Операции управления оборудованием, которые не могут быть реализованы с помощью примененных технических средств обучения, должны воспроизводиться условно, например, в виде доклада контролирующему лицу.</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67. Перед началом тренировки ее участникам сообщается вводная часть, в которой указываются:</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особенности технических средств, имеющиеся условности и упрощения;</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общая характеристика начального режима;</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отклонения от нормальной схемы;</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порядок использования связи;</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время возникновения аварии;</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способ оценок действий тренирующихся.</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68. Тренировки начинаются с подачи сигнала руководителем тренировки.</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В процессе тренировки руководитель тренировки или посредник с пульта управления тренировкой осуществляет ввод неисправностей, имитацию остановов механизмов, вывод из работы автоматических устройств, перевод оборудования в заранее заданные режимы и т.д. в соответствии с программой тренировки.</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69. Тренировка заканчивается по команде руководителя тренировки, после чего проводится сбор и учет регистрирующей информации по контролю и оценке тренировочной деятельности.</w:t>
            </w:r>
          </w:p>
          <w:p w:rsidR="00516E36" w:rsidRPr="00516E36" w:rsidRDefault="00516E36" w:rsidP="00516E36">
            <w:pPr>
              <w:spacing w:before="100" w:beforeAutospacing="1" w:after="100" w:afterAutospacing="1" w:line="240" w:lineRule="auto"/>
              <w:ind w:left="40" w:right="40"/>
              <w:jc w:val="both"/>
              <w:outlineLvl w:val="2"/>
              <w:rPr>
                <w:rFonts w:ascii="Tahoma" w:eastAsia="Times New Roman" w:hAnsi="Tahoma" w:cs="Tahoma"/>
                <w:b/>
                <w:bCs/>
                <w:color w:val="000000"/>
                <w:sz w:val="27"/>
                <w:szCs w:val="27"/>
                <w:lang w:eastAsia="ru-RU"/>
              </w:rPr>
            </w:pPr>
          </w:p>
          <w:p w:rsidR="00516E36" w:rsidRPr="00516E36" w:rsidRDefault="00516E36" w:rsidP="00516E36">
            <w:pPr>
              <w:spacing w:before="100" w:beforeAutospacing="1" w:after="100" w:afterAutospacing="1" w:line="240" w:lineRule="auto"/>
              <w:ind w:left="40" w:right="40"/>
              <w:jc w:val="both"/>
              <w:outlineLvl w:val="2"/>
              <w:rPr>
                <w:rFonts w:ascii="Tahoma" w:eastAsia="Times New Roman" w:hAnsi="Tahoma" w:cs="Tahoma"/>
                <w:b/>
                <w:bCs/>
                <w:color w:val="000000"/>
                <w:sz w:val="27"/>
                <w:szCs w:val="27"/>
                <w:lang w:eastAsia="ru-RU"/>
              </w:rPr>
            </w:pPr>
            <w:r w:rsidRPr="00516E36">
              <w:rPr>
                <w:rFonts w:ascii="Tahoma" w:eastAsia="Times New Roman" w:hAnsi="Tahoma" w:cs="Tahoma"/>
                <w:b/>
                <w:bCs/>
                <w:color w:val="000000"/>
                <w:sz w:val="27"/>
                <w:szCs w:val="27"/>
                <w:lang w:eastAsia="ru-RU"/>
              </w:rPr>
              <w:t>Комбинированные тренировки</w:t>
            </w:r>
          </w:p>
          <w:p w:rsidR="00516E36" w:rsidRPr="00516E36" w:rsidRDefault="00516E36" w:rsidP="00516E36">
            <w:pPr>
              <w:spacing w:before="100" w:beforeAutospacing="1" w:after="100" w:afterAutospacing="1" w:line="240" w:lineRule="auto"/>
              <w:ind w:left="40" w:right="40"/>
              <w:jc w:val="both"/>
              <w:outlineLvl w:val="2"/>
              <w:rPr>
                <w:rFonts w:ascii="Tahoma" w:eastAsia="Times New Roman" w:hAnsi="Tahoma" w:cs="Tahoma"/>
                <w:b/>
                <w:bCs/>
                <w:color w:val="000000"/>
                <w:sz w:val="27"/>
                <w:szCs w:val="27"/>
                <w:lang w:eastAsia="ru-RU"/>
              </w:rPr>
            </w:pP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70. Комбинированные тренировки основаны на использовании программы, сочетающей различные методы тренировок и технических средств.</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71. В предприятиях должен быть разработан перечень комбинированных тренировок с различными вариантами программы проведения.</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72. В вводной части комбинированной тренировки указывается распределение персонала смены по тренировочным рабочим местам.</w:t>
            </w:r>
          </w:p>
          <w:p w:rsidR="00516E36" w:rsidRPr="00516E36" w:rsidRDefault="00516E36" w:rsidP="00516E36">
            <w:pPr>
              <w:spacing w:before="100" w:beforeAutospacing="1" w:after="100" w:afterAutospacing="1" w:line="240" w:lineRule="auto"/>
              <w:ind w:left="40" w:right="40"/>
              <w:jc w:val="both"/>
              <w:outlineLvl w:val="2"/>
              <w:rPr>
                <w:rFonts w:ascii="Tahoma" w:eastAsia="Times New Roman" w:hAnsi="Tahoma" w:cs="Tahoma"/>
                <w:b/>
                <w:bCs/>
                <w:color w:val="000000"/>
                <w:sz w:val="27"/>
                <w:szCs w:val="27"/>
                <w:lang w:eastAsia="ru-RU"/>
              </w:rPr>
            </w:pPr>
          </w:p>
          <w:p w:rsidR="00516E36" w:rsidRPr="00516E36" w:rsidRDefault="00516E36" w:rsidP="00516E36">
            <w:pPr>
              <w:spacing w:before="100" w:beforeAutospacing="1" w:after="100" w:afterAutospacing="1" w:line="240" w:lineRule="auto"/>
              <w:ind w:left="40" w:right="40"/>
              <w:jc w:val="both"/>
              <w:outlineLvl w:val="2"/>
              <w:rPr>
                <w:rFonts w:ascii="Tahoma" w:eastAsia="Times New Roman" w:hAnsi="Tahoma" w:cs="Tahoma"/>
                <w:b/>
                <w:bCs/>
                <w:color w:val="000000"/>
                <w:sz w:val="27"/>
                <w:szCs w:val="27"/>
                <w:lang w:eastAsia="ru-RU"/>
              </w:rPr>
            </w:pPr>
            <w:r w:rsidRPr="00516E36">
              <w:rPr>
                <w:rFonts w:ascii="Tahoma" w:eastAsia="Times New Roman" w:hAnsi="Tahoma" w:cs="Tahoma"/>
                <w:b/>
                <w:bCs/>
                <w:color w:val="000000"/>
                <w:sz w:val="27"/>
                <w:szCs w:val="27"/>
                <w:lang w:eastAsia="ru-RU"/>
              </w:rPr>
              <w:t>Противопожарные тренировки</w:t>
            </w:r>
          </w:p>
          <w:p w:rsidR="00516E36" w:rsidRPr="00516E36" w:rsidRDefault="00516E36" w:rsidP="00516E36">
            <w:pPr>
              <w:spacing w:before="100" w:beforeAutospacing="1" w:after="100" w:afterAutospacing="1" w:line="240" w:lineRule="auto"/>
              <w:ind w:left="40" w:right="40"/>
              <w:jc w:val="both"/>
              <w:outlineLvl w:val="2"/>
              <w:rPr>
                <w:rFonts w:ascii="Tahoma" w:eastAsia="Times New Roman" w:hAnsi="Tahoma" w:cs="Tahoma"/>
                <w:b/>
                <w:bCs/>
                <w:color w:val="000000"/>
                <w:sz w:val="27"/>
                <w:szCs w:val="27"/>
                <w:lang w:eastAsia="ru-RU"/>
              </w:rPr>
            </w:pP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73. Противопожарные тренировки проводятся в целях:</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проверки способности персонала самостоятельно, быстро и правильно ориентироваться и действовать при возникновении пожара на объекте;</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выработки четких приемов ликвидации пожаров на энергообъекте в соответствии с правилами пожарной безопасности, умению пользоваться средствами пожаротушения и защитными средствами;</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проверки взаимодействия персонала и его умения координировать свои действия;</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обучения персонала способам и приемам предупреждения пожаров.</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74. Каждый работник из числа оперативного, оперативно-ремонтного и ремонтного персонала предприятий электрических, персонала постоянных участков ремонтных подразделений, обслуживающих энергообъекты, один раз в полугодие должен участвовать в противопожарной тренировке.</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75. Руководство противопожарной тренировкой осуществляют:</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руководитель организации (общей - по организации);</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руководитель структурного подразделения (по подразделению).</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76. О плановых сроках проведения тренировок должны извещаться территориальные подразделения Государственной противопожарной службы МЧС России, по усмотрению которых в них могут принимать участие представители этих органов в качестве наблюдающих.</w:t>
            </w:r>
          </w:p>
          <w:p w:rsidR="00516E36" w:rsidRPr="00516E36" w:rsidRDefault="00516E36" w:rsidP="00516E36">
            <w:pPr>
              <w:spacing w:before="100" w:beforeAutospacing="1" w:after="100" w:afterAutospacing="1" w:line="240" w:lineRule="auto"/>
              <w:ind w:left="40" w:right="40"/>
              <w:jc w:val="both"/>
              <w:outlineLvl w:val="2"/>
              <w:rPr>
                <w:rFonts w:ascii="Tahoma" w:eastAsia="Times New Roman" w:hAnsi="Tahoma" w:cs="Tahoma"/>
                <w:b/>
                <w:bCs/>
                <w:color w:val="000000"/>
                <w:sz w:val="27"/>
                <w:szCs w:val="27"/>
                <w:lang w:eastAsia="ru-RU"/>
              </w:rPr>
            </w:pPr>
          </w:p>
          <w:p w:rsidR="00516E36" w:rsidRPr="00516E36" w:rsidRDefault="00516E36" w:rsidP="00516E36">
            <w:pPr>
              <w:spacing w:before="100" w:beforeAutospacing="1" w:after="100" w:afterAutospacing="1" w:line="240" w:lineRule="auto"/>
              <w:ind w:left="40" w:right="40"/>
              <w:jc w:val="both"/>
              <w:outlineLvl w:val="2"/>
              <w:rPr>
                <w:rFonts w:ascii="Tahoma" w:eastAsia="Times New Roman" w:hAnsi="Tahoma" w:cs="Tahoma"/>
                <w:b/>
                <w:bCs/>
                <w:color w:val="000000"/>
                <w:sz w:val="27"/>
                <w:szCs w:val="27"/>
                <w:lang w:eastAsia="ru-RU"/>
              </w:rPr>
            </w:pPr>
            <w:r w:rsidRPr="00516E36">
              <w:rPr>
                <w:rFonts w:ascii="Tahoma" w:eastAsia="Times New Roman" w:hAnsi="Tahoma" w:cs="Tahoma"/>
                <w:b/>
                <w:bCs/>
                <w:color w:val="000000"/>
                <w:sz w:val="27"/>
                <w:szCs w:val="27"/>
                <w:lang w:eastAsia="ru-RU"/>
              </w:rPr>
              <w:t>Дополнительные рекомендации</w:t>
            </w:r>
          </w:p>
          <w:p w:rsidR="00516E36" w:rsidRPr="00516E36" w:rsidRDefault="00516E36" w:rsidP="00516E36">
            <w:pPr>
              <w:spacing w:before="100" w:beforeAutospacing="1" w:after="100" w:afterAutospacing="1" w:line="240" w:lineRule="auto"/>
              <w:ind w:left="40" w:right="40"/>
              <w:jc w:val="both"/>
              <w:outlineLvl w:val="2"/>
              <w:rPr>
                <w:rFonts w:ascii="Tahoma" w:eastAsia="Times New Roman" w:hAnsi="Tahoma" w:cs="Tahoma"/>
                <w:b/>
                <w:bCs/>
                <w:color w:val="000000"/>
                <w:sz w:val="27"/>
                <w:szCs w:val="27"/>
                <w:lang w:eastAsia="ru-RU"/>
              </w:rPr>
            </w:pPr>
            <w:r w:rsidRPr="00516E36">
              <w:rPr>
                <w:rFonts w:ascii="Tahoma" w:eastAsia="Times New Roman" w:hAnsi="Tahoma" w:cs="Tahoma"/>
                <w:b/>
                <w:bCs/>
                <w:color w:val="000000"/>
                <w:sz w:val="27"/>
                <w:szCs w:val="27"/>
                <w:lang w:eastAsia="ru-RU"/>
              </w:rPr>
              <w:t>по проведению отдельных тренировок</w:t>
            </w:r>
          </w:p>
          <w:p w:rsidR="00516E36" w:rsidRPr="00516E36" w:rsidRDefault="00516E36" w:rsidP="00516E36">
            <w:pPr>
              <w:spacing w:before="100" w:beforeAutospacing="1" w:after="100" w:afterAutospacing="1" w:line="240" w:lineRule="auto"/>
              <w:ind w:left="40" w:right="40"/>
              <w:jc w:val="both"/>
              <w:outlineLvl w:val="2"/>
              <w:rPr>
                <w:rFonts w:ascii="Tahoma" w:eastAsia="Times New Roman" w:hAnsi="Tahoma" w:cs="Tahoma"/>
                <w:b/>
                <w:bCs/>
                <w:color w:val="000000"/>
                <w:sz w:val="27"/>
                <w:szCs w:val="27"/>
                <w:lang w:eastAsia="ru-RU"/>
              </w:rPr>
            </w:pP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77. При участии в общесетевых тренировках оперативно-выездных и оперативно-ремонтных бригад проверяется время, затраченное на подготовку бригады, ремонтных средств, механизмов, инструмента, защитных средств, время, затраченное на поездку, подготовку машин, испытательной лаборатории, подъемных, землеройных и других механизмов, средств связи и т.д.</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78. Все виды тренировок необходимо проводить в условиях, максимально приближенных к реальным. Тренировка может усложняться отвлекающими факторами: сообщениями о состоянии и работе другого оборудования, звонками потребителей и т.д.</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79. При проведении общесетевых, районных и диспетчерских тренировок производится запись переговоров лица, руководящего ликвидацией условной аварии, на магнитофон или другое записывающее устройство с целью приобретения оперативным персоналом навыков более четкого ведения переговоров - это снизит количество недоразумений при разборе тренировок и позволит использовать записи тренировок при проведении инструктажей.</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80. При проведении тренировок могут использоваться нарукавные повязки и другие отличительные знаки разного цвета для участников и контролирующих лиц.</w:t>
            </w:r>
          </w:p>
          <w:p w:rsidR="00516E36" w:rsidRPr="00516E36" w:rsidRDefault="00516E36" w:rsidP="00516E36">
            <w:pPr>
              <w:spacing w:before="100" w:beforeAutospacing="1" w:after="100" w:afterAutospacing="1" w:line="240" w:lineRule="auto"/>
              <w:ind w:left="40" w:right="40"/>
              <w:jc w:val="both"/>
              <w:outlineLvl w:val="2"/>
              <w:rPr>
                <w:rFonts w:ascii="Tahoma" w:eastAsia="Times New Roman" w:hAnsi="Tahoma" w:cs="Tahoma"/>
                <w:b/>
                <w:bCs/>
                <w:color w:val="000000"/>
                <w:sz w:val="27"/>
                <w:szCs w:val="27"/>
                <w:lang w:eastAsia="ru-RU"/>
              </w:rPr>
            </w:pPr>
          </w:p>
          <w:p w:rsidR="00516E36" w:rsidRPr="00516E36" w:rsidRDefault="00516E36" w:rsidP="00516E36">
            <w:pPr>
              <w:spacing w:before="100" w:beforeAutospacing="1" w:after="100" w:afterAutospacing="1" w:line="240" w:lineRule="auto"/>
              <w:ind w:left="40" w:right="40"/>
              <w:jc w:val="both"/>
              <w:outlineLvl w:val="2"/>
              <w:rPr>
                <w:rFonts w:ascii="Tahoma" w:eastAsia="Times New Roman" w:hAnsi="Tahoma" w:cs="Tahoma"/>
                <w:b/>
                <w:bCs/>
                <w:color w:val="000000"/>
                <w:sz w:val="27"/>
                <w:szCs w:val="27"/>
                <w:lang w:eastAsia="ru-RU"/>
              </w:rPr>
            </w:pPr>
            <w:r w:rsidRPr="00516E36">
              <w:rPr>
                <w:rFonts w:ascii="Tahoma" w:eastAsia="Times New Roman" w:hAnsi="Tahoma" w:cs="Tahoma"/>
                <w:b/>
                <w:bCs/>
                <w:color w:val="000000"/>
                <w:sz w:val="27"/>
                <w:szCs w:val="27"/>
                <w:lang w:eastAsia="ru-RU"/>
              </w:rPr>
              <w:t>VI. РАЗБОР ТРЕНИРОВОК</w:t>
            </w:r>
          </w:p>
          <w:p w:rsidR="00516E36" w:rsidRPr="00516E36" w:rsidRDefault="00516E36" w:rsidP="00516E36">
            <w:pPr>
              <w:spacing w:before="100" w:beforeAutospacing="1" w:after="100" w:afterAutospacing="1" w:line="240" w:lineRule="auto"/>
              <w:ind w:left="40" w:right="40"/>
              <w:jc w:val="both"/>
              <w:outlineLvl w:val="2"/>
              <w:rPr>
                <w:rFonts w:ascii="Tahoma" w:eastAsia="Times New Roman" w:hAnsi="Tahoma" w:cs="Tahoma"/>
                <w:b/>
                <w:bCs/>
                <w:color w:val="000000"/>
                <w:sz w:val="27"/>
                <w:szCs w:val="27"/>
                <w:lang w:eastAsia="ru-RU"/>
              </w:rPr>
            </w:pP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81. Разбор тренировок производится с целью определения правильности действий каждого участника при ликвидации аварии, предусмотренной темой тренировки, и разработки мероприятий по повышению надежности работы оборудования и безопасности обслуживающего персонала.</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82. Разбор тренировок производится после их окончания руководителями тренировок с привлечением посредников. Если после окончания тренировки провести разбор невозможно, то провести разбор следует в течение пяти дней после ее окончания.</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83. На разборе должен присутствовать весь участвовавший в тренировке персонал. Разбор общесетевых тренировок допускается производить по телефону.</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84. При разборе по каждому участнику должны быть проанализированы:</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правильность понимания задачи;</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правильность действий по ликвидации аварии;</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допущенные ошибки и их причины;</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правильность ведения оперативных переговоров и использования средств связи.</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85. При проведении разбора тренировки ее руководитель заслушивает сообщения посредников о действиях участников тренировки, анализирует карты деятельности тренирующихся, при необходимости заслушивает и самих участников, указывает на допущенные ошибки и утверждает по четырехбалльной системе индивидуальные и общие оценки результатов тренировки.</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При проведении разбора противоаварийной тренировки, совмещенной с противопожарной, кроме этого руководитель тушения пожара докладывает руководителю тренировки о сложившейся обстановке и принятых им решениях по ликвидации пожара, отмечает правильные действия персонала и недостатки, выявленные в процессе ликвидации пожара.</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Для оценки действий участников тренировки рекомендуется руководствоваться следующими положениями:</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если по ходу тренировки ее участник принимает решения, которые в реальной обстановке при их выполнении привели бы к развитию аварии или к несчастному случаю, то ему выставляется оценка "неудовлетворительно";</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если по ходу тренировки ее участник допускает ошибки, не усугубляющие ситуацию, но затягивающие процесс ликвидации аварии, то ему выставляется оценка "хорошо" или "удовлетворительно" в зависимости от характера ошибок;</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если участник не допускает ошибок, ему выставляется оценка "отлично".</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86. Лица, допустившие грубые ошибки и получившие неудовлетворительные оценки, проходят повторные тренировки в сроки, определяемые руководителем организации или структурного подразделения.</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87. Если большинство участников тренировки получило неудовлетворительные оценки, то тренировка по этой же теме проводится повторно в течение следующих 10 дней, при этом повторная тренировка как плановая не учитывается.</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88. Результаты тренировки заносятся в журнал. Рекомендуемая форма журнала учета проведенных противоаварийных тренировок приведена в Приложении 6 к настоящим Рекомендациям.</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При проведении совмещенных тренировок, кроме того, результаты заносятся в журнал по учету противопожарных тренировок. Форма журнала по учету противопожарных тренировок приведена в Приложении 7 к настоящим Рекомендациям.</w:t>
            </w:r>
          </w:p>
          <w:p w:rsidR="00516E36" w:rsidRPr="00516E36" w:rsidRDefault="00516E36" w:rsidP="00516E36">
            <w:pPr>
              <w:spacing w:before="100" w:beforeAutospacing="1" w:after="100" w:afterAutospacing="1" w:line="240" w:lineRule="auto"/>
              <w:ind w:left="40" w:right="40"/>
              <w:jc w:val="both"/>
              <w:outlineLvl w:val="2"/>
              <w:rPr>
                <w:rFonts w:ascii="Tahoma" w:eastAsia="Times New Roman" w:hAnsi="Tahoma" w:cs="Tahoma"/>
                <w:b/>
                <w:bCs/>
                <w:color w:val="000000"/>
                <w:sz w:val="27"/>
                <w:szCs w:val="27"/>
                <w:lang w:eastAsia="ru-RU"/>
              </w:rPr>
            </w:pPr>
          </w:p>
          <w:p w:rsidR="00516E36" w:rsidRPr="00516E36" w:rsidRDefault="00516E36" w:rsidP="00516E36">
            <w:pPr>
              <w:spacing w:before="100" w:beforeAutospacing="1" w:after="100" w:afterAutospacing="1" w:line="240" w:lineRule="auto"/>
              <w:ind w:left="40" w:right="40"/>
              <w:jc w:val="both"/>
              <w:outlineLvl w:val="2"/>
              <w:rPr>
                <w:rFonts w:ascii="Tahoma" w:eastAsia="Times New Roman" w:hAnsi="Tahoma" w:cs="Tahoma"/>
                <w:b/>
                <w:bCs/>
                <w:color w:val="000000"/>
                <w:sz w:val="27"/>
                <w:szCs w:val="27"/>
                <w:lang w:eastAsia="ru-RU"/>
              </w:rPr>
            </w:pPr>
            <w:r w:rsidRPr="00516E36">
              <w:rPr>
                <w:rFonts w:ascii="Tahoma" w:eastAsia="Times New Roman" w:hAnsi="Tahoma" w:cs="Tahoma"/>
                <w:b/>
                <w:bCs/>
                <w:color w:val="000000"/>
                <w:sz w:val="27"/>
                <w:szCs w:val="27"/>
                <w:lang w:eastAsia="ru-RU"/>
              </w:rPr>
              <w:t>VII. РАЗРАБОТКА МЕРОПРИЯТИЙ ПО РЕЗУЛЬТАТАМ ТРЕНИРОВОК</w:t>
            </w:r>
          </w:p>
          <w:p w:rsidR="00516E36" w:rsidRPr="00516E36" w:rsidRDefault="00516E36" w:rsidP="00516E36">
            <w:pPr>
              <w:spacing w:before="100" w:beforeAutospacing="1" w:after="100" w:afterAutospacing="1" w:line="240" w:lineRule="auto"/>
              <w:ind w:left="40" w:right="40"/>
              <w:jc w:val="both"/>
              <w:outlineLvl w:val="2"/>
              <w:rPr>
                <w:rFonts w:ascii="Tahoma" w:eastAsia="Times New Roman" w:hAnsi="Tahoma" w:cs="Tahoma"/>
                <w:b/>
                <w:bCs/>
                <w:color w:val="000000"/>
                <w:sz w:val="27"/>
                <w:szCs w:val="27"/>
                <w:lang w:eastAsia="ru-RU"/>
              </w:rPr>
            </w:pP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89. По результатам проведенных тренировок разрабатываются мероприятия, направленные на предотвращение допущенных персоналом ошибок. Мероприятия, разработанные по результатам тренировок, заносятся в журнал противоаварийных тренировок. При этом руководитель тренировки должен ознакомить руководителей соответствующих подразделений с мероприятиями, занесенными в журнал. Руководящий персонал обязан принять меры по реализации этих мероприятий.</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90. Руководитель тренировки должен ознакомить персонал, участвующий в тренировке, с программой и записями в журнале после проведения тренировки. Предложения персонала сообщаются руководителю тренировки или структурного подразделения.</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Приложение 1</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к Методическим рекомендациям по подготовке</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lastRenderedPageBreak/>
              <w:t>и проведению противоаварийных тренировок</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персонала энергетических организаций</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жилищно-коммунального хозяйства</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(рекомендуемое)</w:t>
            </w:r>
          </w:p>
          <w:p w:rsidR="00516E36" w:rsidRPr="00516E36" w:rsidRDefault="00516E36" w:rsidP="00516E36">
            <w:pPr>
              <w:spacing w:before="100" w:beforeAutospacing="1" w:after="100" w:afterAutospacing="1" w:line="240" w:lineRule="auto"/>
              <w:ind w:left="40" w:right="40"/>
              <w:jc w:val="both"/>
              <w:outlineLvl w:val="2"/>
              <w:rPr>
                <w:rFonts w:ascii="Tahoma" w:eastAsia="Times New Roman" w:hAnsi="Tahoma" w:cs="Tahoma"/>
                <w:b/>
                <w:bCs/>
                <w:color w:val="000000"/>
                <w:sz w:val="27"/>
                <w:szCs w:val="27"/>
                <w:lang w:eastAsia="ru-RU"/>
              </w:rPr>
            </w:pPr>
          </w:p>
          <w:p w:rsidR="00516E36" w:rsidRPr="00516E36" w:rsidRDefault="00516E36" w:rsidP="00516E36">
            <w:pPr>
              <w:spacing w:before="100" w:beforeAutospacing="1" w:after="100" w:afterAutospacing="1" w:line="240" w:lineRule="auto"/>
              <w:ind w:left="40" w:right="40"/>
              <w:jc w:val="both"/>
              <w:outlineLvl w:val="2"/>
              <w:rPr>
                <w:rFonts w:ascii="Tahoma" w:eastAsia="Times New Roman" w:hAnsi="Tahoma" w:cs="Tahoma"/>
                <w:b/>
                <w:bCs/>
                <w:color w:val="000000"/>
                <w:sz w:val="27"/>
                <w:szCs w:val="27"/>
                <w:lang w:eastAsia="ru-RU"/>
              </w:rPr>
            </w:pPr>
            <w:r w:rsidRPr="00516E36">
              <w:rPr>
                <w:rFonts w:ascii="Tahoma" w:eastAsia="Times New Roman" w:hAnsi="Tahoma" w:cs="Tahoma"/>
                <w:b/>
                <w:bCs/>
                <w:color w:val="000000"/>
                <w:sz w:val="27"/>
                <w:szCs w:val="27"/>
                <w:lang w:eastAsia="ru-RU"/>
              </w:rPr>
              <w:t>СХЕМА УЧЕБНО-ТРЕНИРОВОЧНОГО ПОЛИГОНА ДЛЯ ПРОВЕДЕНИЯ</w:t>
            </w:r>
          </w:p>
          <w:p w:rsidR="00516E36" w:rsidRPr="00516E36" w:rsidRDefault="00516E36" w:rsidP="00516E36">
            <w:pPr>
              <w:spacing w:before="100" w:beforeAutospacing="1" w:after="100" w:afterAutospacing="1" w:line="240" w:lineRule="auto"/>
              <w:ind w:left="40" w:right="40"/>
              <w:jc w:val="both"/>
              <w:outlineLvl w:val="2"/>
              <w:rPr>
                <w:rFonts w:ascii="Tahoma" w:eastAsia="Times New Roman" w:hAnsi="Tahoma" w:cs="Tahoma"/>
                <w:b/>
                <w:bCs/>
                <w:color w:val="000000"/>
                <w:sz w:val="27"/>
                <w:szCs w:val="27"/>
                <w:lang w:eastAsia="ru-RU"/>
              </w:rPr>
            </w:pPr>
            <w:r w:rsidRPr="00516E36">
              <w:rPr>
                <w:rFonts w:ascii="Tahoma" w:eastAsia="Times New Roman" w:hAnsi="Tahoma" w:cs="Tahoma"/>
                <w:b/>
                <w:bCs/>
                <w:color w:val="000000"/>
                <w:sz w:val="27"/>
                <w:szCs w:val="27"/>
                <w:lang w:eastAsia="ru-RU"/>
              </w:rPr>
              <w:t>ТРЕНИРОВОЧНЫХ ЗАНЯТИЙ В ЭЛЕКТРИЧЕСКИХ СЕТЯХ</w:t>
            </w:r>
          </w:p>
          <w:p w:rsidR="00516E36" w:rsidRPr="00516E36" w:rsidRDefault="00516E36" w:rsidP="00516E36">
            <w:pPr>
              <w:spacing w:before="100" w:beforeAutospacing="1" w:after="100" w:afterAutospacing="1" w:line="240" w:lineRule="auto"/>
              <w:ind w:left="40" w:right="40"/>
              <w:jc w:val="both"/>
              <w:outlineLvl w:val="2"/>
              <w:rPr>
                <w:rFonts w:ascii="Tahoma" w:eastAsia="Times New Roman" w:hAnsi="Tahoma" w:cs="Tahoma"/>
                <w:b/>
                <w:bCs/>
                <w:color w:val="000000"/>
                <w:sz w:val="27"/>
                <w:szCs w:val="27"/>
                <w:lang w:eastAsia="ru-RU"/>
              </w:rPr>
            </w:pPr>
          </w:p>
          <w:p w:rsidR="00516E36" w:rsidRPr="00516E36" w:rsidRDefault="00516E36" w:rsidP="00516E36">
            <w:pPr>
              <w:spacing w:before="100" w:beforeAutospacing="1" w:after="100" w:afterAutospacing="1" w:line="240" w:lineRule="auto"/>
              <w:ind w:left="40" w:right="40"/>
              <w:jc w:val="both"/>
              <w:outlineLvl w:val="2"/>
              <w:rPr>
                <w:rFonts w:ascii="Tahoma" w:eastAsia="Times New Roman" w:hAnsi="Tahoma" w:cs="Tahoma"/>
                <w:b/>
                <w:bCs/>
                <w:color w:val="000000"/>
                <w:sz w:val="27"/>
                <w:szCs w:val="27"/>
                <w:lang w:eastAsia="ru-RU"/>
              </w:rPr>
            </w:pPr>
            <w:r w:rsidRPr="00516E36">
              <w:rPr>
                <w:rFonts w:ascii="Tahoma" w:eastAsia="Times New Roman" w:hAnsi="Tahoma" w:cs="Tahoma"/>
                <w:b/>
                <w:bCs/>
                <w:color w:val="000000"/>
                <w:sz w:val="27"/>
                <w:szCs w:val="27"/>
                <w:lang w:eastAsia="ru-RU"/>
              </w:rPr>
              <w:t>А. Для электросетевых предприятий объемом</w:t>
            </w:r>
          </w:p>
          <w:p w:rsidR="00516E36" w:rsidRPr="00516E36" w:rsidRDefault="00516E36" w:rsidP="00516E36">
            <w:pPr>
              <w:spacing w:before="100" w:beforeAutospacing="1" w:after="100" w:afterAutospacing="1" w:line="240" w:lineRule="auto"/>
              <w:ind w:left="40" w:right="40"/>
              <w:jc w:val="both"/>
              <w:outlineLvl w:val="2"/>
              <w:rPr>
                <w:rFonts w:ascii="Tahoma" w:eastAsia="Times New Roman" w:hAnsi="Tahoma" w:cs="Tahoma"/>
                <w:b/>
                <w:bCs/>
                <w:color w:val="000000"/>
                <w:sz w:val="27"/>
                <w:szCs w:val="27"/>
                <w:lang w:eastAsia="ru-RU"/>
              </w:rPr>
            </w:pPr>
            <w:r w:rsidRPr="00516E36">
              <w:rPr>
                <w:rFonts w:ascii="Tahoma" w:eastAsia="Times New Roman" w:hAnsi="Tahoma" w:cs="Tahoma"/>
                <w:b/>
                <w:bCs/>
                <w:color w:val="000000"/>
                <w:sz w:val="27"/>
                <w:szCs w:val="27"/>
                <w:lang w:eastAsia="ru-RU"/>
              </w:rPr>
              <w:t>свыше 15,0 тыс. усл. ед.</w:t>
            </w:r>
          </w:p>
          <w:p w:rsidR="00516E36" w:rsidRPr="00516E36" w:rsidRDefault="00516E36" w:rsidP="00516E36">
            <w:pPr>
              <w:spacing w:before="100" w:beforeAutospacing="1" w:after="100" w:afterAutospacing="1" w:line="240" w:lineRule="auto"/>
              <w:ind w:left="40" w:right="40"/>
              <w:jc w:val="both"/>
              <w:outlineLvl w:val="2"/>
              <w:rPr>
                <w:rFonts w:ascii="Tahoma" w:eastAsia="Times New Roman" w:hAnsi="Tahoma" w:cs="Tahoma"/>
                <w:b/>
                <w:bCs/>
                <w:color w:val="000000"/>
                <w:sz w:val="27"/>
                <w:szCs w:val="27"/>
                <w:lang w:eastAsia="ru-RU"/>
              </w:rPr>
            </w:pP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ВЛ-35 кВ                                                 ¦</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о----о----о                                                ¦</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ВЛ-6(10) кВ                                           ¦</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          ¦</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                                              ¦ ------¬  ¦</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¦РП ¦                                              ¦ ¦жилой¦  ¦</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L-T--                                              ¦/¦ дом ¦  ¦</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                                               /¦ L------  ¦</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                                              / ¦          ¦</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                                             /  ¦          ¦</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                                   /\       /   ¦          ¦</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                      ВЛ-0,4 кВ   \|       /    ¦          ¦</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                      ---------о   о-------¬    ¦          ¦</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                      ¦                    ¦  --+-¬        ¦</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                      ¦                    L--+МТП¦        ¦</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                      ¦                       L-T--        ¦</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  кабельная линия     ¦    каб.                 ¦          ¦</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      6(10) кВ      --+-¬ спуск   \ ВЛ-6(10) кВ ¦          ¦</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L--------------------+КТП+------|   о-------------          ¦</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L----                                  ¦</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L-----------------------------------------------------------------</w:t>
            </w:r>
          </w:p>
          <w:p w:rsidR="00516E36" w:rsidRPr="00516E36" w:rsidRDefault="00516E36" w:rsidP="00516E36">
            <w:pPr>
              <w:spacing w:before="100" w:beforeAutospacing="1" w:after="100" w:afterAutospacing="1" w:line="240" w:lineRule="auto"/>
              <w:ind w:left="40" w:right="40"/>
              <w:jc w:val="both"/>
              <w:outlineLvl w:val="2"/>
              <w:rPr>
                <w:rFonts w:ascii="Tahoma" w:eastAsia="Times New Roman" w:hAnsi="Tahoma" w:cs="Tahoma"/>
                <w:b/>
                <w:bCs/>
                <w:color w:val="000000"/>
                <w:sz w:val="27"/>
                <w:szCs w:val="27"/>
                <w:lang w:eastAsia="ru-RU"/>
              </w:rPr>
            </w:pPr>
          </w:p>
          <w:p w:rsidR="00516E36" w:rsidRPr="00516E36" w:rsidRDefault="00516E36" w:rsidP="00516E36">
            <w:pPr>
              <w:spacing w:before="100" w:beforeAutospacing="1" w:after="100" w:afterAutospacing="1" w:line="240" w:lineRule="auto"/>
              <w:ind w:left="40" w:right="40"/>
              <w:jc w:val="both"/>
              <w:outlineLvl w:val="2"/>
              <w:rPr>
                <w:rFonts w:ascii="Tahoma" w:eastAsia="Times New Roman" w:hAnsi="Tahoma" w:cs="Tahoma"/>
                <w:b/>
                <w:bCs/>
                <w:color w:val="000000"/>
                <w:sz w:val="27"/>
                <w:szCs w:val="27"/>
                <w:lang w:eastAsia="ru-RU"/>
              </w:rPr>
            </w:pPr>
            <w:r w:rsidRPr="00516E36">
              <w:rPr>
                <w:rFonts w:ascii="Tahoma" w:eastAsia="Times New Roman" w:hAnsi="Tahoma" w:cs="Tahoma"/>
                <w:b/>
                <w:bCs/>
                <w:color w:val="000000"/>
                <w:sz w:val="27"/>
                <w:szCs w:val="27"/>
                <w:lang w:eastAsia="ru-RU"/>
              </w:rPr>
              <w:t>В. Для электросетевых предприятий объемом</w:t>
            </w:r>
          </w:p>
          <w:p w:rsidR="00516E36" w:rsidRPr="00516E36" w:rsidRDefault="00516E36" w:rsidP="00516E36">
            <w:pPr>
              <w:spacing w:before="100" w:beforeAutospacing="1" w:after="100" w:afterAutospacing="1" w:line="240" w:lineRule="auto"/>
              <w:ind w:left="40" w:right="40"/>
              <w:jc w:val="both"/>
              <w:outlineLvl w:val="2"/>
              <w:rPr>
                <w:rFonts w:ascii="Tahoma" w:eastAsia="Times New Roman" w:hAnsi="Tahoma" w:cs="Tahoma"/>
                <w:b/>
                <w:bCs/>
                <w:color w:val="000000"/>
                <w:sz w:val="27"/>
                <w:szCs w:val="27"/>
                <w:lang w:eastAsia="ru-RU"/>
              </w:rPr>
            </w:pPr>
            <w:r w:rsidRPr="00516E36">
              <w:rPr>
                <w:rFonts w:ascii="Tahoma" w:eastAsia="Times New Roman" w:hAnsi="Tahoma" w:cs="Tahoma"/>
                <w:b/>
                <w:bCs/>
                <w:color w:val="000000"/>
                <w:sz w:val="27"/>
                <w:szCs w:val="27"/>
                <w:lang w:eastAsia="ru-RU"/>
              </w:rPr>
              <w:t>свыше 6,0 до 15,0 тыс. усл. ед.</w:t>
            </w:r>
          </w:p>
          <w:p w:rsidR="00516E36" w:rsidRPr="00516E36" w:rsidRDefault="00516E36" w:rsidP="00516E36">
            <w:pPr>
              <w:spacing w:before="100" w:beforeAutospacing="1" w:after="100" w:afterAutospacing="1" w:line="240" w:lineRule="auto"/>
              <w:ind w:left="40" w:right="40"/>
              <w:jc w:val="both"/>
              <w:outlineLvl w:val="2"/>
              <w:rPr>
                <w:rFonts w:ascii="Tahoma" w:eastAsia="Times New Roman" w:hAnsi="Tahoma" w:cs="Tahoma"/>
                <w:b/>
                <w:bCs/>
                <w:color w:val="000000"/>
                <w:sz w:val="27"/>
                <w:szCs w:val="27"/>
                <w:lang w:eastAsia="ru-RU"/>
              </w:rPr>
            </w:pP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  кабельная линия 6(10) кВ             ВЛ-6(10) кВ    ¦</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 ТП +--------&gt;--------&lt;------о------о-----о-----о-----о    ¦</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L-----                                                /¦    ¦</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 ¦    ¦</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  ¦    ¦</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  о    ¦</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¦МТП¦  ¦    ¦</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L----  ¦    ¦</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ВЛ-6(10) кВ          /       ¦    ¦</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---------о-----о-----о-----о    ¦</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               ¦</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               ¦</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¦жилой¦               ¦</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 дом ¦               ¦</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L------               ¦</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L-----------------------------------------------------------------</w:t>
            </w:r>
          </w:p>
          <w:p w:rsidR="00516E36" w:rsidRPr="00516E36" w:rsidRDefault="00516E36" w:rsidP="00516E36">
            <w:pPr>
              <w:spacing w:before="100" w:beforeAutospacing="1" w:after="100" w:afterAutospacing="1" w:line="240" w:lineRule="auto"/>
              <w:ind w:left="40" w:right="40"/>
              <w:jc w:val="both"/>
              <w:outlineLvl w:val="2"/>
              <w:rPr>
                <w:rFonts w:ascii="Tahoma" w:eastAsia="Times New Roman" w:hAnsi="Tahoma" w:cs="Tahoma"/>
                <w:b/>
                <w:bCs/>
                <w:color w:val="000000"/>
                <w:sz w:val="27"/>
                <w:szCs w:val="27"/>
                <w:lang w:eastAsia="ru-RU"/>
              </w:rPr>
            </w:pPr>
          </w:p>
          <w:p w:rsidR="00516E36" w:rsidRPr="00516E36" w:rsidRDefault="00516E36" w:rsidP="00516E36">
            <w:pPr>
              <w:spacing w:before="100" w:beforeAutospacing="1" w:after="100" w:afterAutospacing="1" w:line="240" w:lineRule="auto"/>
              <w:ind w:left="40" w:right="40"/>
              <w:jc w:val="both"/>
              <w:outlineLvl w:val="2"/>
              <w:rPr>
                <w:rFonts w:ascii="Tahoma" w:eastAsia="Times New Roman" w:hAnsi="Tahoma" w:cs="Tahoma"/>
                <w:b/>
                <w:bCs/>
                <w:color w:val="000000"/>
                <w:sz w:val="27"/>
                <w:szCs w:val="27"/>
                <w:lang w:eastAsia="ru-RU"/>
              </w:rPr>
            </w:pPr>
            <w:r w:rsidRPr="00516E36">
              <w:rPr>
                <w:rFonts w:ascii="Tahoma" w:eastAsia="Times New Roman" w:hAnsi="Tahoma" w:cs="Tahoma"/>
                <w:b/>
                <w:bCs/>
                <w:color w:val="000000"/>
                <w:sz w:val="27"/>
                <w:szCs w:val="27"/>
                <w:lang w:eastAsia="ru-RU"/>
              </w:rPr>
              <w:t>С. Для электросетевых предприятий объемом</w:t>
            </w:r>
          </w:p>
          <w:p w:rsidR="00516E36" w:rsidRPr="00516E36" w:rsidRDefault="00516E36" w:rsidP="00516E36">
            <w:pPr>
              <w:spacing w:before="100" w:beforeAutospacing="1" w:after="100" w:afterAutospacing="1" w:line="240" w:lineRule="auto"/>
              <w:ind w:left="40" w:right="40"/>
              <w:jc w:val="both"/>
              <w:outlineLvl w:val="2"/>
              <w:rPr>
                <w:rFonts w:ascii="Tahoma" w:eastAsia="Times New Roman" w:hAnsi="Tahoma" w:cs="Tahoma"/>
                <w:b/>
                <w:bCs/>
                <w:color w:val="000000"/>
                <w:sz w:val="27"/>
                <w:szCs w:val="27"/>
                <w:lang w:eastAsia="ru-RU"/>
              </w:rPr>
            </w:pPr>
            <w:r w:rsidRPr="00516E36">
              <w:rPr>
                <w:rFonts w:ascii="Tahoma" w:eastAsia="Times New Roman" w:hAnsi="Tahoma" w:cs="Tahoma"/>
                <w:b/>
                <w:bCs/>
                <w:color w:val="000000"/>
                <w:sz w:val="27"/>
                <w:szCs w:val="27"/>
                <w:lang w:eastAsia="ru-RU"/>
              </w:rPr>
              <w:t>свыше 6,0 тыс. усл. ед.</w:t>
            </w:r>
          </w:p>
          <w:p w:rsidR="00516E36" w:rsidRPr="00516E36" w:rsidRDefault="00516E36" w:rsidP="00516E36">
            <w:pPr>
              <w:spacing w:before="100" w:beforeAutospacing="1" w:after="100" w:afterAutospacing="1" w:line="240" w:lineRule="auto"/>
              <w:ind w:left="40" w:right="40"/>
              <w:jc w:val="both"/>
              <w:outlineLvl w:val="2"/>
              <w:rPr>
                <w:rFonts w:ascii="Tahoma" w:eastAsia="Times New Roman" w:hAnsi="Tahoma" w:cs="Tahoma"/>
                <w:b/>
                <w:bCs/>
                <w:color w:val="000000"/>
                <w:sz w:val="27"/>
                <w:szCs w:val="27"/>
                <w:lang w:eastAsia="ru-RU"/>
              </w:rPr>
            </w:pP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                       ¦</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о                        ¦</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            ВЛ-6(10) кВ     /     \ЛР  ----¬          ¦</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¦КРУН-10+---&gt;----&lt;-о----о---------------|   ----+КТП¦          ¦</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L--------               ¦          /            L-T--          ¦</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         /               \/           ¦</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        о                ¦            ¦</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       /                 ¦            ¦</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      /                  /\           ¦</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   о  ВЛ-0,4 кВ        ¦            ¦</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¦МТП¦  /                    ¦\           ¦</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L-T-- /                     о \          ¦</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  о                      ¦  \------¬  ¦</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 /                       ¦   ¦жилой¦  ¦</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                        ¦   ¦ дом ¦  ¦</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о   L------  ¦</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  ВЛ-0,4 кВ ¦</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L-----------------------------------------------------------------</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Приложение 2</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к Методическим рекомендациям по подготовке</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и проведению противоаварийных тренировок</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персонала энергетических организаций</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жилищно-коммунального хозяйства</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(рекомендуемое)</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p>
          <w:p w:rsidR="00516E36" w:rsidRPr="00516E36" w:rsidRDefault="00516E36" w:rsidP="00516E36">
            <w:pPr>
              <w:spacing w:before="100" w:beforeAutospacing="1" w:after="100" w:afterAutospacing="1" w:line="240" w:lineRule="auto"/>
              <w:ind w:left="40" w:right="40"/>
              <w:jc w:val="both"/>
              <w:outlineLvl w:val="2"/>
              <w:rPr>
                <w:rFonts w:ascii="Tahoma" w:eastAsia="Times New Roman" w:hAnsi="Tahoma" w:cs="Tahoma"/>
                <w:b/>
                <w:bCs/>
                <w:color w:val="000000"/>
                <w:sz w:val="27"/>
                <w:szCs w:val="27"/>
                <w:lang w:eastAsia="ru-RU"/>
              </w:rPr>
            </w:pPr>
            <w:r w:rsidRPr="00516E36">
              <w:rPr>
                <w:rFonts w:ascii="Tahoma" w:eastAsia="Times New Roman" w:hAnsi="Tahoma" w:cs="Tahoma"/>
                <w:b/>
                <w:bCs/>
                <w:color w:val="000000"/>
                <w:sz w:val="27"/>
                <w:szCs w:val="27"/>
                <w:lang w:eastAsia="ru-RU"/>
              </w:rPr>
              <w:t>ФОРМА</w:t>
            </w:r>
          </w:p>
          <w:p w:rsidR="00516E36" w:rsidRPr="00516E36" w:rsidRDefault="00516E36" w:rsidP="00516E36">
            <w:pPr>
              <w:spacing w:before="100" w:beforeAutospacing="1" w:after="100" w:afterAutospacing="1" w:line="240" w:lineRule="auto"/>
              <w:ind w:left="40" w:right="40"/>
              <w:jc w:val="both"/>
              <w:outlineLvl w:val="2"/>
              <w:rPr>
                <w:rFonts w:ascii="Tahoma" w:eastAsia="Times New Roman" w:hAnsi="Tahoma" w:cs="Tahoma"/>
                <w:b/>
                <w:bCs/>
                <w:color w:val="000000"/>
                <w:sz w:val="27"/>
                <w:szCs w:val="27"/>
                <w:lang w:eastAsia="ru-RU"/>
              </w:rPr>
            </w:pPr>
            <w:r w:rsidRPr="00516E36">
              <w:rPr>
                <w:rFonts w:ascii="Tahoma" w:eastAsia="Times New Roman" w:hAnsi="Tahoma" w:cs="Tahoma"/>
                <w:b/>
                <w:bCs/>
                <w:color w:val="000000"/>
                <w:sz w:val="27"/>
                <w:szCs w:val="27"/>
                <w:lang w:eastAsia="ru-RU"/>
              </w:rPr>
              <w:t>годового графика проведения противоаварийных тренировок</w:t>
            </w:r>
          </w:p>
          <w:p w:rsidR="00516E36" w:rsidRPr="00516E36" w:rsidRDefault="00516E36" w:rsidP="00516E36">
            <w:pPr>
              <w:spacing w:before="100" w:beforeAutospacing="1" w:after="100" w:afterAutospacing="1" w:line="240" w:lineRule="auto"/>
              <w:ind w:left="40" w:right="40"/>
              <w:jc w:val="both"/>
              <w:outlineLvl w:val="2"/>
              <w:rPr>
                <w:rFonts w:ascii="Tahoma" w:eastAsia="Times New Roman" w:hAnsi="Tahoma" w:cs="Tahoma"/>
                <w:b/>
                <w:bCs/>
                <w:color w:val="000000"/>
                <w:sz w:val="27"/>
                <w:szCs w:val="27"/>
                <w:lang w:eastAsia="ru-RU"/>
              </w:rPr>
            </w:pP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-----------T------------T--------------------------------------------------------------¬</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Виды   ¦Руководители¦                   Распределение по месяцам                   ¦</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¦тренировок¦ тренировок +----T----T----T----T----T----T----T----T-----T-----T----T-----+</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            ¦ян- ¦фев-¦март¦ап- ¦май ¦июнь¦июль¦ав- ¦сен- ¦ок-  ¦но- ¦де-  ¦</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            ¦варь¦раль¦    ¦рель¦    ¦    ¦    ¦густ¦тябрь¦тябрь¦ябрь¦кабрь¦</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¦Обще-     ¦Главный     ¦    ¦    ¦+   ¦    ¦+   ¦    ¦    ¦    ¦+    ¦     ¦+   ¦     ¦</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¦сетевая   ¦инженер     ¦    ¦    ¦    ¦    ¦    ¦    ¦    ¦    ¦     ¦     ¦    ¦     ¦</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¦Диспет-   ¦Старший     ¦сме-¦сме-¦сме-¦сме-¦сме-¦сме-¦сме-¦сме-¦сме- ¦сме- ¦сме-¦сме- ¦</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¦черская   ¦диспетчер   ¦на А¦на Б¦на В¦на Б¦на А¦на В¦на Б¦на А¦на В ¦на А ¦на В¦на Б ¦</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¦Районная  ¦Начальник   ¦    ¦+   ¦    ¦    ¦+   ¦    ¦    ¦    ¦+    ¦     ¦    ¦+    ¦</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¦района      ¦    ¦    ¦    ¦    ¦    ¦    ¦    ¦    ¦     ¦     ¦    ¦     ¦</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L----------+------------+----+----+----+----+----+----+----+----+-----+-----+----+------</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Главный инженер ___________________________</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Приложение 3</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к Методическим рекомендациям по подготовке</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и проведению противоаварийных тренировок</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персонала энергетических организаций</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жилищно-коммунального хозяйства</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(рекомендуемая форма)</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p>
          <w:p w:rsidR="00516E36" w:rsidRPr="00516E36" w:rsidRDefault="00516E36" w:rsidP="00516E36">
            <w:pPr>
              <w:spacing w:before="100" w:beforeAutospacing="1" w:after="100" w:afterAutospacing="1" w:line="240" w:lineRule="auto"/>
              <w:ind w:left="40" w:right="40"/>
              <w:jc w:val="both"/>
              <w:outlineLvl w:val="2"/>
              <w:rPr>
                <w:rFonts w:ascii="Tahoma" w:eastAsia="Times New Roman" w:hAnsi="Tahoma" w:cs="Tahoma"/>
                <w:b/>
                <w:bCs/>
                <w:color w:val="000000"/>
                <w:sz w:val="27"/>
                <w:szCs w:val="27"/>
                <w:lang w:eastAsia="ru-RU"/>
              </w:rPr>
            </w:pPr>
            <w:r w:rsidRPr="00516E36">
              <w:rPr>
                <w:rFonts w:ascii="Tahoma" w:eastAsia="Times New Roman" w:hAnsi="Tahoma" w:cs="Tahoma"/>
                <w:b/>
                <w:bCs/>
                <w:color w:val="000000"/>
                <w:sz w:val="27"/>
                <w:szCs w:val="27"/>
                <w:lang w:eastAsia="ru-RU"/>
              </w:rPr>
              <w:t>ЖУРНАЛ</w:t>
            </w:r>
          </w:p>
          <w:p w:rsidR="00516E36" w:rsidRPr="00516E36" w:rsidRDefault="00516E36" w:rsidP="00516E36">
            <w:pPr>
              <w:spacing w:before="100" w:beforeAutospacing="1" w:after="100" w:afterAutospacing="1" w:line="240" w:lineRule="auto"/>
              <w:ind w:left="40" w:right="40"/>
              <w:jc w:val="both"/>
              <w:outlineLvl w:val="2"/>
              <w:rPr>
                <w:rFonts w:ascii="Tahoma" w:eastAsia="Times New Roman" w:hAnsi="Tahoma" w:cs="Tahoma"/>
                <w:b/>
                <w:bCs/>
                <w:color w:val="000000"/>
                <w:sz w:val="27"/>
                <w:szCs w:val="27"/>
                <w:lang w:eastAsia="ru-RU"/>
              </w:rPr>
            </w:pPr>
            <w:r w:rsidRPr="00516E36">
              <w:rPr>
                <w:rFonts w:ascii="Tahoma" w:eastAsia="Times New Roman" w:hAnsi="Tahoma" w:cs="Tahoma"/>
                <w:b/>
                <w:bCs/>
                <w:color w:val="000000"/>
                <w:sz w:val="27"/>
                <w:szCs w:val="27"/>
                <w:lang w:eastAsia="ru-RU"/>
              </w:rPr>
              <w:lastRenderedPageBreak/>
              <w:t>учета прохождения персоналом противоаварийных тренировок</w:t>
            </w:r>
          </w:p>
          <w:p w:rsidR="00516E36" w:rsidRPr="00516E36" w:rsidRDefault="00516E36" w:rsidP="00516E36">
            <w:pPr>
              <w:spacing w:before="100" w:beforeAutospacing="1" w:after="100" w:afterAutospacing="1" w:line="240" w:lineRule="auto"/>
              <w:ind w:left="40" w:right="40"/>
              <w:jc w:val="both"/>
              <w:outlineLvl w:val="2"/>
              <w:rPr>
                <w:rFonts w:ascii="Tahoma" w:eastAsia="Times New Roman" w:hAnsi="Tahoma" w:cs="Tahoma"/>
                <w:b/>
                <w:bCs/>
                <w:color w:val="000000"/>
                <w:sz w:val="27"/>
                <w:szCs w:val="27"/>
                <w:lang w:eastAsia="ru-RU"/>
              </w:rPr>
            </w:pPr>
          </w:p>
          <w:tbl>
            <w:tblPr>
              <w:tblW w:w="0" w:type="auto"/>
              <w:tblInd w:w="40" w:type="dxa"/>
              <w:tblBorders>
                <w:top w:val="outset" w:sz="2" w:space="0" w:color="auto"/>
                <w:left w:val="outset" w:sz="2" w:space="0" w:color="auto"/>
                <w:bottom w:val="outset" w:sz="2" w:space="0" w:color="auto"/>
                <w:right w:val="outset" w:sz="2" w:space="0" w:color="auto"/>
              </w:tblBorders>
              <w:tblCellMar>
                <w:left w:w="0" w:type="dxa"/>
                <w:right w:w="0" w:type="dxa"/>
              </w:tblCellMar>
              <w:tblLook w:val="04A0"/>
            </w:tblPr>
            <w:tblGrid>
              <w:gridCol w:w="1080"/>
              <w:gridCol w:w="2565"/>
              <w:gridCol w:w="2430"/>
              <w:gridCol w:w="2700"/>
            </w:tblGrid>
            <w:tr w:rsidR="00516E36" w:rsidRPr="00516E36" w:rsidTr="00516E36">
              <w:trPr>
                <w:trHeight w:val="360"/>
              </w:trPr>
              <w:tc>
                <w:tcPr>
                  <w:tcW w:w="1080" w:type="dxa"/>
                  <w:tcBorders>
                    <w:top w:val="single" w:sz="4" w:space="0" w:color="000000"/>
                    <w:left w:val="single" w:sz="4" w:space="0" w:color="000000"/>
                    <w:bottom w:val="single" w:sz="4" w:space="0" w:color="000000"/>
                    <w:right w:val="single" w:sz="4" w:space="0" w:color="000000"/>
                  </w:tcBorders>
                  <w:hideMark/>
                </w:tcPr>
                <w:p w:rsidR="00516E36" w:rsidRPr="00516E36" w:rsidRDefault="00516E36" w:rsidP="00516E36">
                  <w:pPr>
                    <w:spacing w:after="0" w:line="240" w:lineRule="auto"/>
                    <w:rPr>
                      <w:rFonts w:ascii="Times New Roman" w:eastAsia="Times New Roman" w:hAnsi="Times New Roman" w:cs="Times New Roman"/>
                      <w:sz w:val="24"/>
                      <w:szCs w:val="24"/>
                      <w:lang w:eastAsia="ru-RU"/>
                    </w:rPr>
                  </w:pPr>
                  <w:r w:rsidRPr="00516E36">
                    <w:rPr>
                      <w:rFonts w:ascii="Times New Roman" w:eastAsia="Times New Roman" w:hAnsi="Times New Roman" w:cs="Times New Roman"/>
                      <w:sz w:val="24"/>
                      <w:szCs w:val="24"/>
                      <w:lang w:eastAsia="ru-RU"/>
                    </w:rPr>
                    <w:t>N   </w:t>
                  </w:r>
                  <w:r w:rsidRPr="00516E36">
                    <w:rPr>
                      <w:rFonts w:ascii="Times New Roman" w:eastAsia="Times New Roman" w:hAnsi="Times New Roman" w:cs="Times New Roman"/>
                      <w:sz w:val="24"/>
                      <w:szCs w:val="24"/>
                      <w:lang w:eastAsia="ru-RU"/>
                    </w:rPr>
                    <w:br/>
                    <w:t>п/п </w:t>
                  </w:r>
                </w:p>
              </w:tc>
              <w:tc>
                <w:tcPr>
                  <w:tcW w:w="2565" w:type="dxa"/>
                  <w:tcBorders>
                    <w:top w:val="single" w:sz="4" w:space="0" w:color="000000"/>
                    <w:left w:val="single" w:sz="4" w:space="0" w:color="000000"/>
                    <w:bottom w:val="single" w:sz="4" w:space="0" w:color="000000"/>
                    <w:right w:val="single" w:sz="4" w:space="0" w:color="000000"/>
                  </w:tcBorders>
                  <w:hideMark/>
                </w:tcPr>
                <w:p w:rsidR="00516E36" w:rsidRPr="00516E36" w:rsidRDefault="00516E36" w:rsidP="00516E36">
                  <w:pPr>
                    <w:spacing w:after="0" w:line="240" w:lineRule="auto"/>
                    <w:rPr>
                      <w:rFonts w:ascii="Times New Roman" w:eastAsia="Times New Roman" w:hAnsi="Times New Roman" w:cs="Times New Roman"/>
                      <w:sz w:val="24"/>
                      <w:szCs w:val="24"/>
                      <w:lang w:eastAsia="ru-RU"/>
                    </w:rPr>
                  </w:pPr>
                  <w:r w:rsidRPr="00516E36">
                    <w:rPr>
                      <w:rFonts w:ascii="Times New Roman" w:eastAsia="Times New Roman" w:hAnsi="Times New Roman" w:cs="Times New Roman"/>
                      <w:sz w:val="24"/>
                      <w:szCs w:val="24"/>
                      <w:lang w:eastAsia="ru-RU"/>
                    </w:rPr>
                    <w:t>Ф.И.О.     </w:t>
                  </w:r>
                </w:p>
              </w:tc>
              <w:tc>
                <w:tcPr>
                  <w:tcW w:w="2430" w:type="dxa"/>
                  <w:tcBorders>
                    <w:top w:val="single" w:sz="4" w:space="0" w:color="000000"/>
                    <w:left w:val="single" w:sz="4" w:space="0" w:color="000000"/>
                    <w:bottom w:val="single" w:sz="4" w:space="0" w:color="000000"/>
                    <w:right w:val="single" w:sz="4" w:space="0" w:color="000000"/>
                  </w:tcBorders>
                  <w:hideMark/>
                </w:tcPr>
                <w:p w:rsidR="00516E36" w:rsidRPr="00516E36" w:rsidRDefault="00516E36" w:rsidP="00516E36">
                  <w:pPr>
                    <w:spacing w:after="0" w:line="240" w:lineRule="auto"/>
                    <w:rPr>
                      <w:rFonts w:ascii="Times New Roman" w:eastAsia="Times New Roman" w:hAnsi="Times New Roman" w:cs="Times New Roman"/>
                      <w:sz w:val="24"/>
                      <w:szCs w:val="24"/>
                      <w:lang w:eastAsia="ru-RU"/>
                    </w:rPr>
                  </w:pPr>
                  <w:r w:rsidRPr="00516E36">
                    <w:rPr>
                      <w:rFonts w:ascii="Times New Roman" w:eastAsia="Times New Roman" w:hAnsi="Times New Roman" w:cs="Times New Roman"/>
                      <w:sz w:val="24"/>
                      <w:szCs w:val="24"/>
                      <w:lang w:eastAsia="ru-RU"/>
                    </w:rPr>
                    <w:t>Должность   </w:t>
                  </w:r>
                </w:p>
              </w:tc>
              <w:tc>
                <w:tcPr>
                  <w:tcW w:w="2700" w:type="dxa"/>
                  <w:tcBorders>
                    <w:top w:val="single" w:sz="4" w:space="0" w:color="000000"/>
                    <w:left w:val="single" w:sz="4" w:space="0" w:color="000000"/>
                    <w:bottom w:val="single" w:sz="4" w:space="0" w:color="000000"/>
                    <w:right w:val="single" w:sz="4" w:space="0" w:color="000000"/>
                  </w:tcBorders>
                  <w:hideMark/>
                </w:tcPr>
                <w:p w:rsidR="00516E36" w:rsidRPr="00516E36" w:rsidRDefault="00516E36" w:rsidP="00516E36">
                  <w:pPr>
                    <w:spacing w:after="0" w:line="240" w:lineRule="auto"/>
                    <w:rPr>
                      <w:rFonts w:ascii="Times New Roman" w:eastAsia="Times New Roman" w:hAnsi="Times New Roman" w:cs="Times New Roman"/>
                      <w:sz w:val="24"/>
                      <w:szCs w:val="24"/>
                      <w:lang w:eastAsia="ru-RU"/>
                    </w:rPr>
                  </w:pPr>
                  <w:r w:rsidRPr="00516E36">
                    <w:rPr>
                      <w:rFonts w:ascii="Times New Roman" w:eastAsia="Times New Roman" w:hAnsi="Times New Roman" w:cs="Times New Roman"/>
                      <w:sz w:val="24"/>
                      <w:szCs w:val="24"/>
                      <w:lang w:eastAsia="ru-RU"/>
                    </w:rPr>
                    <w:t>Дата участия   </w:t>
                  </w:r>
                  <w:r w:rsidRPr="00516E36">
                    <w:rPr>
                      <w:rFonts w:ascii="Times New Roman" w:eastAsia="Times New Roman" w:hAnsi="Times New Roman" w:cs="Times New Roman"/>
                      <w:sz w:val="24"/>
                      <w:szCs w:val="24"/>
                      <w:lang w:eastAsia="ru-RU"/>
                    </w:rPr>
                    <w:br/>
                    <w:t>в тренировках  </w:t>
                  </w:r>
                </w:p>
              </w:tc>
            </w:tr>
            <w:tr w:rsidR="00516E36" w:rsidRPr="00516E36" w:rsidTr="00516E36">
              <w:trPr>
                <w:trHeight w:val="120"/>
              </w:trPr>
              <w:tc>
                <w:tcPr>
                  <w:tcW w:w="1080" w:type="dxa"/>
                  <w:tcBorders>
                    <w:top w:val="single" w:sz="4" w:space="0" w:color="000000"/>
                    <w:left w:val="single" w:sz="4" w:space="0" w:color="000000"/>
                    <w:bottom w:val="single" w:sz="4" w:space="0" w:color="000000"/>
                    <w:right w:val="single" w:sz="4" w:space="0" w:color="000000"/>
                  </w:tcBorders>
                  <w:hideMark/>
                </w:tcPr>
                <w:p w:rsidR="00516E36" w:rsidRPr="00516E36" w:rsidRDefault="00516E36" w:rsidP="00516E36">
                  <w:pPr>
                    <w:spacing w:after="0" w:line="240" w:lineRule="auto"/>
                    <w:rPr>
                      <w:rFonts w:ascii="Times New Roman" w:eastAsia="Times New Roman" w:hAnsi="Times New Roman" w:cs="Times New Roman"/>
                      <w:sz w:val="12"/>
                      <w:szCs w:val="24"/>
                      <w:lang w:eastAsia="ru-RU"/>
                    </w:rPr>
                  </w:pPr>
                </w:p>
              </w:tc>
              <w:tc>
                <w:tcPr>
                  <w:tcW w:w="2565" w:type="dxa"/>
                  <w:tcBorders>
                    <w:top w:val="single" w:sz="4" w:space="0" w:color="000000"/>
                    <w:left w:val="single" w:sz="4" w:space="0" w:color="000000"/>
                    <w:bottom w:val="single" w:sz="4" w:space="0" w:color="000000"/>
                    <w:right w:val="single" w:sz="4" w:space="0" w:color="000000"/>
                  </w:tcBorders>
                  <w:hideMark/>
                </w:tcPr>
                <w:p w:rsidR="00516E36" w:rsidRPr="00516E36" w:rsidRDefault="00516E36" w:rsidP="00516E36">
                  <w:pPr>
                    <w:spacing w:after="0" w:line="240" w:lineRule="auto"/>
                    <w:rPr>
                      <w:rFonts w:ascii="Times New Roman" w:eastAsia="Times New Roman" w:hAnsi="Times New Roman" w:cs="Times New Roman"/>
                      <w:sz w:val="12"/>
                      <w:szCs w:val="24"/>
                      <w:lang w:eastAsia="ru-RU"/>
                    </w:rPr>
                  </w:pPr>
                </w:p>
              </w:tc>
              <w:tc>
                <w:tcPr>
                  <w:tcW w:w="2430" w:type="dxa"/>
                  <w:tcBorders>
                    <w:top w:val="single" w:sz="4" w:space="0" w:color="000000"/>
                    <w:left w:val="single" w:sz="4" w:space="0" w:color="000000"/>
                    <w:bottom w:val="single" w:sz="4" w:space="0" w:color="000000"/>
                    <w:right w:val="single" w:sz="4" w:space="0" w:color="000000"/>
                  </w:tcBorders>
                  <w:hideMark/>
                </w:tcPr>
                <w:p w:rsidR="00516E36" w:rsidRPr="00516E36" w:rsidRDefault="00516E36" w:rsidP="00516E36">
                  <w:pPr>
                    <w:spacing w:after="0" w:line="240" w:lineRule="auto"/>
                    <w:rPr>
                      <w:rFonts w:ascii="Times New Roman" w:eastAsia="Times New Roman" w:hAnsi="Times New Roman" w:cs="Times New Roman"/>
                      <w:sz w:val="12"/>
                      <w:szCs w:val="24"/>
                      <w:lang w:eastAsia="ru-RU"/>
                    </w:rPr>
                  </w:pPr>
                </w:p>
              </w:tc>
              <w:tc>
                <w:tcPr>
                  <w:tcW w:w="2700" w:type="dxa"/>
                  <w:tcBorders>
                    <w:top w:val="single" w:sz="4" w:space="0" w:color="000000"/>
                    <w:left w:val="single" w:sz="4" w:space="0" w:color="000000"/>
                    <w:bottom w:val="single" w:sz="4" w:space="0" w:color="000000"/>
                    <w:right w:val="single" w:sz="4" w:space="0" w:color="000000"/>
                  </w:tcBorders>
                  <w:hideMark/>
                </w:tcPr>
                <w:p w:rsidR="00516E36" w:rsidRPr="00516E36" w:rsidRDefault="00516E36" w:rsidP="00516E36">
                  <w:pPr>
                    <w:spacing w:after="0" w:line="240" w:lineRule="auto"/>
                    <w:rPr>
                      <w:rFonts w:ascii="Times New Roman" w:eastAsia="Times New Roman" w:hAnsi="Times New Roman" w:cs="Times New Roman"/>
                      <w:sz w:val="12"/>
                      <w:szCs w:val="24"/>
                      <w:lang w:eastAsia="ru-RU"/>
                    </w:rPr>
                  </w:pPr>
                </w:p>
              </w:tc>
            </w:tr>
          </w:tbl>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Приложение 4</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к Методическим рекомендациям по подготовке</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и проведению противоаварийных тренировок</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персонала энергетических организаций</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жилищно-коммунального хозяйства</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(рекомендуемое)</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Утверждаю</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_____________                                    _________________</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(предприятие)                                    (дата, должность)</w:t>
            </w:r>
          </w:p>
          <w:p w:rsidR="00516E36" w:rsidRPr="00516E36" w:rsidRDefault="00516E36" w:rsidP="00516E36">
            <w:pPr>
              <w:spacing w:before="100" w:beforeAutospacing="1" w:after="100" w:afterAutospacing="1" w:line="240" w:lineRule="auto"/>
              <w:ind w:left="40" w:right="40"/>
              <w:jc w:val="both"/>
              <w:outlineLvl w:val="2"/>
              <w:rPr>
                <w:rFonts w:ascii="Tahoma" w:eastAsia="Times New Roman" w:hAnsi="Tahoma" w:cs="Tahoma"/>
                <w:b/>
                <w:bCs/>
                <w:color w:val="000000"/>
                <w:sz w:val="27"/>
                <w:szCs w:val="27"/>
                <w:lang w:eastAsia="ru-RU"/>
              </w:rPr>
            </w:pPr>
          </w:p>
          <w:p w:rsidR="00516E36" w:rsidRPr="00516E36" w:rsidRDefault="00516E36" w:rsidP="00516E36">
            <w:pPr>
              <w:spacing w:before="100" w:beforeAutospacing="1" w:after="100" w:afterAutospacing="1" w:line="240" w:lineRule="auto"/>
              <w:ind w:left="40" w:right="40"/>
              <w:jc w:val="both"/>
              <w:outlineLvl w:val="2"/>
              <w:rPr>
                <w:rFonts w:ascii="Tahoma" w:eastAsia="Times New Roman" w:hAnsi="Tahoma" w:cs="Tahoma"/>
                <w:b/>
                <w:bCs/>
                <w:color w:val="000000"/>
                <w:sz w:val="27"/>
                <w:szCs w:val="27"/>
                <w:lang w:eastAsia="ru-RU"/>
              </w:rPr>
            </w:pPr>
            <w:r w:rsidRPr="00516E36">
              <w:rPr>
                <w:rFonts w:ascii="Tahoma" w:eastAsia="Times New Roman" w:hAnsi="Tahoma" w:cs="Tahoma"/>
                <w:b/>
                <w:bCs/>
                <w:color w:val="000000"/>
                <w:sz w:val="27"/>
                <w:szCs w:val="27"/>
                <w:lang w:eastAsia="ru-RU"/>
              </w:rPr>
              <w:t>ПРИМЕР</w:t>
            </w:r>
          </w:p>
          <w:p w:rsidR="00516E36" w:rsidRPr="00516E36" w:rsidRDefault="00516E36" w:rsidP="00516E36">
            <w:pPr>
              <w:spacing w:before="100" w:beforeAutospacing="1" w:after="100" w:afterAutospacing="1" w:line="240" w:lineRule="auto"/>
              <w:ind w:left="40" w:right="40"/>
              <w:jc w:val="both"/>
              <w:outlineLvl w:val="2"/>
              <w:rPr>
                <w:rFonts w:ascii="Tahoma" w:eastAsia="Times New Roman" w:hAnsi="Tahoma" w:cs="Tahoma"/>
                <w:b/>
                <w:bCs/>
                <w:color w:val="000000"/>
                <w:sz w:val="27"/>
                <w:szCs w:val="27"/>
                <w:lang w:eastAsia="ru-RU"/>
              </w:rPr>
            </w:pPr>
            <w:r w:rsidRPr="00516E36">
              <w:rPr>
                <w:rFonts w:ascii="Tahoma" w:eastAsia="Times New Roman" w:hAnsi="Tahoma" w:cs="Tahoma"/>
                <w:b/>
                <w:bCs/>
                <w:color w:val="000000"/>
                <w:sz w:val="27"/>
                <w:szCs w:val="27"/>
                <w:lang w:eastAsia="ru-RU"/>
              </w:rPr>
              <w:t>программы организации и проведения</w:t>
            </w:r>
          </w:p>
          <w:p w:rsidR="00516E36" w:rsidRPr="00516E36" w:rsidRDefault="00516E36" w:rsidP="00516E36">
            <w:pPr>
              <w:spacing w:before="100" w:beforeAutospacing="1" w:after="100" w:afterAutospacing="1" w:line="240" w:lineRule="auto"/>
              <w:ind w:left="40" w:right="40"/>
              <w:jc w:val="both"/>
              <w:outlineLvl w:val="2"/>
              <w:rPr>
                <w:rFonts w:ascii="Tahoma" w:eastAsia="Times New Roman" w:hAnsi="Tahoma" w:cs="Tahoma"/>
                <w:b/>
                <w:bCs/>
                <w:color w:val="000000"/>
                <w:sz w:val="27"/>
                <w:szCs w:val="27"/>
                <w:lang w:eastAsia="ru-RU"/>
              </w:rPr>
            </w:pPr>
            <w:r w:rsidRPr="00516E36">
              <w:rPr>
                <w:rFonts w:ascii="Tahoma" w:eastAsia="Times New Roman" w:hAnsi="Tahoma" w:cs="Tahoma"/>
                <w:b/>
                <w:bCs/>
                <w:color w:val="000000"/>
                <w:sz w:val="27"/>
                <w:szCs w:val="27"/>
                <w:lang w:eastAsia="ru-RU"/>
              </w:rPr>
              <w:t>противоаварийной тренировки на тему:</w:t>
            </w:r>
          </w:p>
          <w:p w:rsidR="00516E36" w:rsidRPr="00516E36" w:rsidRDefault="00516E36" w:rsidP="00516E36">
            <w:pPr>
              <w:spacing w:before="100" w:beforeAutospacing="1" w:after="100" w:afterAutospacing="1" w:line="240" w:lineRule="auto"/>
              <w:ind w:left="40" w:right="40"/>
              <w:jc w:val="both"/>
              <w:outlineLvl w:val="2"/>
              <w:rPr>
                <w:rFonts w:ascii="Tahoma" w:eastAsia="Times New Roman" w:hAnsi="Tahoma" w:cs="Tahoma"/>
                <w:b/>
                <w:bCs/>
                <w:color w:val="000000"/>
                <w:sz w:val="27"/>
                <w:szCs w:val="27"/>
                <w:lang w:eastAsia="ru-RU"/>
              </w:rPr>
            </w:pPr>
            <w:r w:rsidRPr="00516E36">
              <w:rPr>
                <w:rFonts w:ascii="Tahoma" w:eastAsia="Times New Roman" w:hAnsi="Tahoma" w:cs="Tahoma"/>
                <w:b/>
                <w:bCs/>
                <w:color w:val="000000"/>
                <w:sz w:val="27"/>
                <w:szCs w:val="27"/>
                <w:lang w:eastAsia="ru-RU"/>
              </w:rPr>
              <w:t>Повреждение линейного разъединителя на I секции</w:t>
            </w:r>
          </w:p>
          <w:p w:rsidR="00516E36" w:rsidRPr="00516E36" w:rsidRDefault="00516E36" w:rsidP="00516E36">
            <w:pPr>
              <w:spacing w:before="100" w:beforeAutospacing="1" w:after="100" w:afterAutospacing="1" w:line="240" w:lineRule="auto"/>
              <w:ind w:left="40" w:right="40"/>
              <w:jc w:val="both"/>
              <w:outlineLvl w:val="2"/>
              <w:rPr>
                <w:rFonts w:ascii="Tahoma" w:eastAsia="Times New Roman" w:hAnsi="Tahoma" w:cs="Tahoma"/>
                <w:b/>
                <w:bCs/>
                <w:color w:val="000000"/>
                <w:sz w:val="27"/>
                <w:szCs w:val="27"/>
                <w:lang w:eastAsia="ru-RU"/>
              </w:rPr>
            </w:pPr>
            <w:r w:rsidRPr="00516E36">
              <w:rPr>
                <w:rFonts w:ascii="Tahoma" w:eastAsia="Times New Roman" w:hAnsi="Tahoma" w:cs="Tahoma"/>
                <w:b/>
                <w:bCs/>
                <w:color w:val="000000"/>
                <w:sz w:val="27"/>
                <w:szCs w:val="27"/>
                <w:lang w:eastAsia="ru-RU"/>
              </w:rPr>
              <w:t>ЗРУ-10 кВ п/ст. "Новая"</w:t>
            </w:r>
          </w:p>
          <w:p w:rsidR="00516E36" w:rsidRPr="00516E36" w:rsidRDefault="00516E36" w:rsidP="00516E36">
            <w:pPr>
              <w:spacing w:before="100" w:beforeAutospacing="1" w:after="100" w:afterAutospacing="1" w:line="240" w:lineRule="auto"/>
              <w:ind w:left="40" w:right="40"/>
              <w:jc w:val="both"/>
              <w:outlineLvl w:val="2"/>
              <w:rPr>
                <w:rFonts w:ascii="Tahoma" w:eastAsia="Times New Roman" w:hAnsi="Tahoma" w:cs="Tahoma"/>
                <w:b/>
                <w:bCs/>
                <w:color w:val="000000"/>
                <w:sz w:val="27"/>
                <w:szCs w:val="27"/>
                <w:lang w:eastAsia="ru-RU"/>
              </w:rPr>
            </w:pP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1. Дата, время и место проведения: 18.03.2004, 10-30, п/ст. "Новая", ЗРУ-10 кВ ввод Т-1.</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2. Условное время возникновения аварии: 10-30.</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3. Метод проведения тренировки: по схеме с условными действиями и на оборудовании.</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4. Руководитель тренировки: Воронков В.С., начальник ОДС.</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5. Участники тренировки и посредники.</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--------------------------T--------------------T-----------------¬</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Рабочее место      ¦  Ф.И.О. участника  ¦Ф.И.О. посредника¦</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¦Начальник сетевого района¦Орлов В.И.          ¦Кутов В.А.       ¦</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¦Диспетчер                ¦Кудра Е.В.          ¦Лебедев С.С.     ¦</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¦Мастер                   ¦Ушаков С.П.         ¦Спиридонов В.С.  ¦</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¦Мастер                   ¦Степанов В.И.       ¦                 ¦</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¦Электромонтер            ¦Филимонов А.И.      ¦                 ¦</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¦Электромонтер            ¦Ремизов Е.П.        ¦                 ¦</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¦Электромонтер-водитель   ¦Митяков В.С.        ¦                 ¦</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¦Электромонтер-водитель   ¦Бекетов В.А.        ¦                 ¦</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¦Инженер передвижной      ¦Юсков А.М.          ¦                 ¦</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¦лаборатории (ЭТЛ)        ¦                    ¦                 ¦</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L-------------------------+--------------------+------------------</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6. Порядок пользования связью: устно, по каналам городской телефонной сети, по мобильному телефону, по рации с сигналом (позывным) в начале разговора "тренировка".</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7. Расстановка посредников, проверка готовности транспортных средств, ремонтного и испытательного оборудования, приборов, защитных средств и персонала - выполняются до начала тренировки; начало тренировки объявляется по радио, вводные даются устно или с помощью тренировочных плакатов (перечень тренировочных плакатов представлен ниже).</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8. Цель (задачи) тренировки: отработка действий оперативного, оперативно-ремонтного персонала при ликвидации аварийной ситуации.</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9. Режим работы оборудования до возникновения аварии: по нормальной схеме электроснабжения.</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10. Причины возникновения аварии, ее развитие и последствия: в 10 ч. 30 мин. пропало напряжение на I секции ЗРУ-10 кВ п/ст. "Новая". Причиной возникновения аварии послужило нарушение изоляции на линейном разъединителе ввода Т-1 вследствие повышенной сырости в ЗРУ, связанной с плохой вентиляцией помещения.</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В виду перекрытия линейного разъединителя ввода Т-1 сработала дифференциальная защита Т-1. Так как АВР-10 кВ на п/ст. "Новая" был выведен из работы, без напряжения осталась I секция ЗРУ-10 кВ.</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11. Вводные участникам тренировки:</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----------------T---------------T--------------------------------¬</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Время подачи ¦ Рабочее место ¦            Вводная             ¦</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вводной    ¦               ¦   (устно или в виде плаката)   ¦</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¦10 ч 30 мин.   ¦Диспетчер ОДС  ¦Пропало напряжение на I секции  ¦</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               ¦ЗРУ-10п/ст. "Новая"             ¦</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lastRenderedPageBreak/>
              <w:t>¦10 ч 45 мин.   ¦Начальник сете-¦Перекрытие линейного разъедини- ¦</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¦вого района    ¦теля ввода, Т-1 п/ст. "Новая".  ¦</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               ¦Назовите возможные причины      ¦</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               ¦аварии                          ¦</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¦10 ч 55 мин.   ¦Мастер         ¦Назовите возможные последствия  ¦</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               ¦аварии, связанные с выходом из  ¦</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               ¦строя соседнего с очагом обору- ¦</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               ¦дования                         ¦</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¦11 ч 00 мин.   ¦Диспетчер ОДС  ¦Аварийный участок отключен      ¦</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¦11 ч 10 мин.   ¦Начальник сете-¦Подготовлен наряд-допуск на     ¦</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¦вого района    ¦производство работ              ¦</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¦11 ч 15 мин.   ¦Электромонтер  ¦Подготовлен бланк-переключений  ¦</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¦ОВБ            ¦                                ¦</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¦11 ч 20 мин.   ¦Начальник сете-¦Подготовлена бригада из         ¦</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¦вого района    ¦оперативно-ремонтного персонала ¦</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¦11 ч 25 мин.   ¦Диспетчер ОДС  ¦Подготовлено рабочее место      ¦</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¦15 ч 45 мин.   ¦Мастер         ¦Работы закончены, заземления,   ¦</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¦Инженер ЭТЛ    ¦плакаты сняты, ограждения убраны¦</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¦16 ч 00 мин.   ¦Диспетчер ОДС  ¦Люди выведены. Наряд закрыт     ¦</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               ¦Авария ликвидирована            ¦</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¦16 ч 05 мин.   ¦Диспетчер      ¦Напряжение на I секцию подано   ¦</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¦Начальник сете-¦Конец тренировки                ¦</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¦вого района    ¦                                ¦</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L---------------+---------------+---------------------------------</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12. Порядок ликвидации аварии.</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Начальником сетевого района подготовлен наряд-допуск на замену вышедшего из строя оборудования с последующим испытанием его повышенным напряжением, а также согласованный наряд на испытание повышенным напряжением вводных кабелей. По прибытии на п/ст. "Новая" персонал готовит рабочее место согласно наряду и "Инструкции по оперативным переключениям п/ст. "Новая". Получает инструктаж на рабочем месте и производится допуск к работе. После чего приступает к работе по ремонту оборудования вводной ячейки 10 кВТ-1. Параллельно с ремонтом первичного оборудования персоналом электротехнической лаборатории проверяется целостность вторичных цепей, находящихся в непосредственной близости от вышедшего из строя оборудования, в том числе и трансформаторов тока. По окончании ремонта линейного разъединителя и испытания повышенным напряжением оборудования водной ячейки 10 кВ осматриваются концевые заделки вводных кабелей и при их удовлетворительном состоянии проводятся испытания повышенным напряжением кабельных линий. Чтобы убедиться, что при работе на близкое КЗ силовой трансформатор не вышел из строя, измеряется сопротивление постоянному току обмоток трансформатора Т-1. По окончании работ персоналом осматривается рабочее место, убираются посторонние предметы, снимаются установленные при выполнении работ переносные заземления, плакаты, ограждения, выводится персонал бригады с места работы и докладывается диспетчеру о готовности к включению Т-1 в работу.</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13. Оценка действий участников и тренировки в целом Оценка действий диспетчера ОДС, начальника сетевого района выполняется в соответствии с протоколом.</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Оценка действий персонала оперативно-выездной и оперативно-ремонтной бригад и персонала электротехнической лаборатории производится непосредственно посредниками. Основным критерием при оценке тренировки в целом является правильность действий участников, оцениваемых протокольным методом.</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Программу тренировки составил ________________________________</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(Ф.И.О., должность)</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Программа согласована         ________________________________</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(Ф.И.О., должность)</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С программой тренировки ознакомились:</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p>
          <w:tbl>
            <w:tblPr>
              <w:tblW w:w="0" w:type="auto"/>
              <w:tblInd w:w="40" w:type="dxa"/>
              <w:tblBorders>
                <w:top w:val="outset" w:sz="2" w:space="0" w:color="auto"/>
                <w:left w:val="outset" w:sz="2" w:space="0" w:color="auto"/>
                <w:bottom w:val="outset" w:sz="2" w:space="0" w:color="auto"/>
                <w:right w:val="outset" w:sz="2" w:space="0" w:color="auto"/>
              </w:tblBorders>
              <w:tblCellMar>
                <w:left w:w="0" w:type="dxa"/>
                <w:right w:w="0" w:type="dxa"/>
              </w:tblCellMar>
              <w:tblLook w:val="04A0"/>
            </w:tblPr>
            <w:tblGrid>
              <w:gridCol w:w="2160"/>
              <w:gridCol w:w="2295"/>
              <w:gridCol w:w="2160"/>
              <w:gridCol w:w="2160"/>
            </w:tblGrid>
            <w:tr w:rsidR="00516E36" w:rsidRPr="00516E36" w:rsidTr="00516E36">
              <w:trPr>
                <w:trHeight w:val="240"/>
              </w:trPr>
              <w:tc>
                <w:tcPr>
                  <w:tcW w:w="2160" w:type="dxa"/>
                  <w:tcBorders>
                    <w:top w:val="single" w:sz="4" w:space="0" w:color="000000"/>
                    <w:left w:val="single" w:sz="4" w:space="0" w:color="000000"/>
                    <w:bottom w:val="single" w:sz="4" w:space="0" w:color="000000"/>
                    <w:right w:val="single" w:sz="4" w:space="0" w:color="000000"/>
                  </w:tcBorders>
                  <w:hideMark/>
                </w:tcPr>
                <w:p w:rsidR="00516E36" w:rsidRPr="00516E36" w:rsidRDefault="00516E36" w:rsidP="00516E36">
                  <w:pPr>
                    <w:spacing w:after="0" w:line="240" w:lineRule="auto"/>
                    <w:rPr>
                      <w:rFonts w:ascii="Times New Roman" w:eastAsia="Times New Roman" w:hAnsi="Times New Roman" w:cs="Times New Roman"/>
                      <w:sz w:val="24"/>
                      <w:szCs w:val="24"/>
                      <w:lang w:eastAsia="ru-RU"/>
                    </w:rPr>
                  </w:pPr>
                  <w:r w:rsidRPr="00516E36">
                    <w:rPr>
                      <w:rFonts w:ascii="Times New Roman" w:eastAsia="Times New Roman" w:hAnsi="Times New Roman" w:cs="Times New Roman"/>
                      <w:sz w:val="24"/>
                      <w:szCs w:val="24"/>
                      <w:lang w:eastAsia="ru-RU"/>
                    </w:rPr>
                    <w:t>Ф.И.О.    </w:t>
                  </w:r>
                </w:p>
              </w:tc>
              <w:tc>
                <w:tcPr>
                  <w:tcW w:w="2295" w:type="dxa"/>
                  <w:tcBorders>
                    <w:top w:val="single" w:sz="4" w:space="0" w:color="000000"/>
                    <w:left w:val="single" w:sz="4" w:space="0" w:color="000000"/>
                    <w:bottom w:val="single" w:sz="4" w:space="0" w:color="000000"/>
                    <w:right w:val="single" w:sz="4" w:space="0" w:color="000000"/>
                  </w:tcBorders>
                  <w:hideMark/>
                </w:tcPr>
                <w:p w:rsidR="00516E36" w:rsidRPr="00516E36" w:rsidRDefault="00516E36" w:rsidP="00516E36">
                  <w:pPr>
                    <w:spacing w:after="0" w:line="240" w:lineRule="auto"/>
                    <w:rPr>
                      <w:rFonts w:ascii="Times New Roman" w:eastAsia="Times New Roman" w:hAnsi="Times New Roman" w:cs="Times New Roman"/>
                      <w:sz w:val="24"/>
                      <w:szCs w:val="24"/>
                      <w:lang w:eastAsia="ru-RU"/>
                    </w:rPr>
                  </w:pPr>
                  <w:r w:rsidRPr="00516E36">
                    <w:rPr>
                      <w:rFonts w:ascii="Times New Roman" w:eastAsia="Times New Roman" w:hAnsi="Times New Roman" w:cs="Times New Roman"/>
                      <w:sz w:val="24"/>
                      <w:szCs w:val="24"/>
                      <w:lang w:eastAsia="ru-RU"/>
                    </w:rPr>
                    <w:t>Должность   </w:t>
                  </w:r>
                </w:p>
              </w:tc>
              <w:tc>
                <w:tcPr>
                  <w:tcW w:w="2160" w:type="dxa"/>
                  <w:tcBorders>
                    <w:top w:val="single" w:sz="4" w:space="0" w:color="000000"/>
                    <w:left w:val="single" w:sz="4" w:space="0" w:color="000000"/>
                    <w:bottom w:val="single" w:sz="4" w:space="0" w:color="000000"/>
                    <w:right w:val="single" w:sz="4" w:space="0" w:color="000000"/>
                  </w:tcBorders>
                  <w:hideMark/>
                </w:tcPr>
                <w:p w:rsidR="00516E36" w:rsidRPr="00516E36" w:rsidRDefault="00516E36" w:rsidP="00516E36">
                  <w:pPr>
                    <w:spacing w:after="0" w:line="240" w:lineRule="auto"/>
                    <w:rPr>
                      <w:rFonts w:ascii="Times New Roman" w:eastAsia="Times New Roman" w:hAnsi="Times New Roman" w:cs="Times New Roman"/>
                      <w:sz w:val="24"/>
                      <w:szCs w:val="24"/>
                      <w:lang w:eastAsia="ru-RU"/>
                    </w:rPr>
                  </w:pPr>
                  <w:r w:rsidRPr="00516E36">
                    <w:rPr>
                      <w:rFonts w:ascii="Times New Roman" w:eastAsia="Times New Roman" w:hAnsi="Times New Roman" w:cs="Times New Roman"/>
                      <w:sz w:val="24"/>
                      <w:szCs w:val="24"/>
                      <w:lang w:eastAsia="ru-RU"/>
                    </w:rPr>
                    <w:t>Дата     </w:t>
                  </w:r>
                </w:p>
              </w:tc>
              <w:tc>
                <w:tcPr>
                  <w:tcW w:w="2160" w:type="dxa"/>
                  <w:tcBorders>
                    <w:top w:val="single" w:sz="4" w:space="0" w:color="000000"/>
                    <w:left w:val="single" w:sz="4" w:space="0" w:color="000000"/>
                    <w:bottom w:val="single" w:sz="4" w:space="0" w:color="000000"/>
                    <w:right w:val="single" w:sz="4" w:space="0" w:color="000000"/>
                  </w:tcBorders>
                  <w:hideMark/>
                </w:tcPr>
                <w:p w:rsidR="00516E36" w:rsidRPr="00516E36" w:rsidRDefault="00516E36" w:rsidP="00516E36">
                  <w:pPr>
                    <w:spacing w:after="0" w:line="240" w:lineRule="auto"/>
                    <w:rPr>
                      <w:rFonts w:ascii="Times New Roman" w:eastAsia="Times New Roman" w:hAnsi="Times New Roman" w:cs="Times New Roman"/>
                      <w:sz w:val="24"/>
                      <w:szCs w:val="24"/>
                      <w:lang w:eastAsia="ru-RU"/>
                    </w:rPr>
                  </w:pPr>
                  <w:r w:rsidRPr="00516E36">
                    <w:rPr>
                      <w:rFonts w:ascii="Times New Roman" w:eastAsia="Times New Roman" w:hAnsi="Times New Roman" w:cs="Times New Roman"/>
                      <w:sz w:val="24"/>
                      <w:szCs w:val="24"/>
                      <w:lang w:eastAsia="ru-RU"/>
                    </w:rPr>
                    <w:t>Подпись   </w:t>
                  </w:r>
                </w:p>
              </w:tc>
            </w:tr>
            <w:tr w:rsidR="00516E36" w:rsidRPr="00516E36" w:rsidTr="00516E36">
              <w:trPr>
                <w:trHeight w:val="120"/>
              </w:trPr>
              <w:tc>
                <w:tcPr>
                  <w:tcW w:w="2160" w:type="dxa"/>
                  <w:tcBorders>
                    <w:top w:val="single" w:sz="4" w:space="0" w:color="000000"/>
                    <w:left w:val="single" w:sz="4" w:space="0" w:color="000000"/>
                    <w:bottom w:val="single" w:sz="4" w:space="0" w:color="000000"/>
                    <w:right w:val="single" w:sz="4" w:space="0" w:color="000000"/>
                  </w:tcBorders>
                  <w:hideMark/>
                </w:tcPr>
                <w:p w:rsidR="00516E36" w:rsidRPr="00516E36" w:rsidRDefault="00516E36" w:rsidP="00516E36">
                  <w:pPr>
                    <w:spacing w:after="0" w:line="240" w:lineRule="auto"/>
                    <w:rPr>
                      <w:rFonts w:ascii="Times New Roman" w:eastAsia="Times New Roman" w:hAnsi="Times New Roman" w:cs="Times New Roman"/>
                      <w:sz w:val="12"/>
                      <w:szCs w:val="24"/>
                      <w:lang w:eastAsia="ru-RU"/>
                    </w:rPr>
                  </w:pPr>
                </w:p>
              </w:tc>
              <w:tc>
                <w:tcPr>
                  <w:tcW w:w="2295" w:type="dxa"/>
                  <w:tcBorders>
                    <w:top w:val="single" w:sz="4" w:space="0" w:color="000000"/>
                    <w:left w:val="single" w:sz="4" w:space="0" w:color="000000"/>
                    <w:bottom w:val="single" w:sz="4" w:space="0" w:color="000000"/>
                    <w:right w:val="single" w:sz="4" w:space="0" w:color="000000"/>
                  </w:tcBorders>
                  <w:hideMark/>
                </w:tcPr>
                <w:p w:rsidR="00516E36" w:rsidRPr="00516E36" w:rsidRDefault="00516E36" w:rsidP="00516E36">
                  <w:pPr>
                    <w:spacing w:after="0" w:line="240" w:lineRule="auto"/>
                    <w:rPr>
                      <w:rFonts w:ascii="Times New Roman" w:eastAsia="Times New Roman" w:hAnsi="Times New Roman" w:cs="Times New Roman"/>
                      <w:sz w:val="12"/>
                      <w:szCs w:val="24"/>
                      <w:lang w:eastAsia="ru-RU"/>
                    </w:rPr>
                  </w:pPr>
                </w:p>
              </w:tc>
              <w:tc>
                <w:tcPr>
                  <w:tcW w:w="2160" w:type="dxa"/>
                  <w:tcBorders>
                    <w:top w:val="single" w:sz="4" w:space="0" w:color="000000"/>
                    <w:left w:val="single" w:sz="4" w:space="0" w:color="000000"/>
                    <w:bottom w:val="single" w:sz="4" w:space="0" w:color="000000"/>
                    <w:right w:val="single" w:sz="4" w:space="0" w:color="000000"/>
                  </w:tcBorders>
                  <w:hideMark/>
                </w:tcPr>
                <w:p w:rsidR="00516E36" w:rsidRPr="00516E36" w:rsidRDefault="00516E36" w:rsidP="00516E36">
                  <w:pPr>
                    <w:spacing w:after="0" w:line="240" w:lineRule="auto"/>
                    <w:rPr>
                      <w:rFonts w:ascii="Times New Roman" w:eastAsia="Times New Roman" w:hAnsi="Times New Roman" w:cs="Times New Roman"/>
                      <w:sz w:val="12"/>
                      <w:szCs w:val="24"/>
                      <w:lang w:eastAsia="ru-RU"/>
                    </w:rPr>
                  </w:pPr>
                </w:p>
              </w:tc>
              <w:tc>
                <w:tcPr>
                  <w:tcW w:w="2160" w:type="dxa"/>
                  <w:tcBorders>
                    <w:top w:val="single" w:sz="4" w:space="0" w:color="000000"/>
                    <w:left w:val="single" w:sz="4" w:space="0" w:color="000000"/>
                    <w:bottom w:val="single" w:sz="4" w:space="0" w:color="000000"/>
                    <w:right w:val="single" w:sz="4" w:space="0" w:color="000000"/>
                  </w:tcBorders>
                  <w:hideMark/>
                </w:tcPr>
                <w:p w:rsidR="00516E36" w:rsidRPr="00516E36" w:rsidRDefault="00516E36" w:rsidP="00516E36">
                  <w:pPr>
                    <w:spacing w:after="0" w:line="240" w:lineRule="auto"/>
                    <w:rPr>
                      <w:rFonts w:ascii="Times New Roman" w:eastAsia="Times New Roman" w:hAnsi="Times New Roman" w:cs="Times New Roman"/>
                      <w:sz w:val="12"/>
                      <w:szCs w:val="24"/>
                      <w:lang w:eastAsia="ru-RU"/>
                    </w:rPr>
                  </w:pPr>
                </w:p>
              </w:tc>
            </w:tr>
          </w:tbl>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Результаты тренировки:</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Оценка диспетчера -</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Оценка начальника сетевого района -</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Оценка мастера -</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Оценка инженера передвижной лаборатории -</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Оценка электромонтера -</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Оценка электромонтера-водителя -</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Оценка тренировки в целом -</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Мероприятия по результатам тренировки:</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1.</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2.</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3.</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Перечень рекомендуемых тренировочных плакатов:</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Плакат 1. Не включать! Работают люди!</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Плакат 2. Заземлено</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Плакат 3. Работать здесь</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Плакат 4. Стой! Напряжение!</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Плакат 5. Испытание опасно для жизни</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p>
          <w:p w:rsidR="00516E36" w:rsidRPr="00516E36" w:rsidRDefault="00516E36" w:rsidP="00516E36">
            <w:pPr>
              <w:spacing w:before="100" w:beforeAutospacing="1" w:after="100" w:afterAutospacing="1" w:line="240" w:lineRule="auto"/>
              <w:ind w:left="40" w:right="40"/>
              <w:jc w:val="both"/>
              <w:outlineLvl w:val="2"/>
              <w:rPr>
                <w:rFonts w:ascii="Tahoma" w:eastAsia="Times New Roman" w:hAnsi="Tahoma" w:cs="Tahoma"/>
                <w:b/>
                <w:bCs/>
                <w:color w:val="000000"/>
                <w:sz w:val="27"/>
                <w:szCs w:val="27"/>
                <w:lang w:eastAsia="ru-RU"/>
              </w:rPr>
            </w:pPr>
            <w:r w:rsidRPr="00516E36">
              <w:rPr>
                <w:rFonts w:ascii="Tahoma" w:eastAsia="Times New Roman" w:hAnsi="Tahoma" w:cs="Tahoma"/>
                <w:b/>
                <w:bCs/>
                <w:color w:val="000000"/>
                <w:sz w:val="27"/>
                <w:szCs w:val="27"/>
                <w:lang w:eastAsia="ru-RU"/>
              </w:rPr>
              <w:t>КАРТА ДЕЯТЕЛЬНОСТИ МАСТЕРА СЕТЕВОГО РАЙОНА</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p>
          <w:tbl>
            <w:tblPr>
              <w:tblW w:w="0" w:type="auto"/>
              <w:tblInd w:w="40" w:type="dxa"/>
              <w:tblBorders>
                <w:top w:val="outset" w:sz="2" w:space="0" w:color="auto"/>
                <w:left w:val="outset" w:sz="2" w:space="0" w:color="auto"/>
                <w:bottom w:val="outset" w:sz="2" w:space="0" w:color="auto"/>
                <w:right w:val="outset" w:sz="2" w:space="0" w:color="auto"/>
              </w:tblBorders>
              <w:tblCellMar>
                <w:left w:w="0" w:type="dxa"/>
                <w:right w:w="0" w:type="dxa"/>
              </w:tblCellMar>
              <w:tblLook w:val="04A0"/>
            </w:tblPr>
            <w:tblGrid>
              <w:gridCol w:w="2664"/>
              <w:gridCol w:w="3659"/>
              <w:gridCol w:w="1123"/>
              <w:gridCol w:w="967"/>
              <w:gridCol w:w="892"/>
            </w:tblGrid>
            <w:tr w:rsidR="00516E36" w:rsidRPr="00516E36" w:rsidTr="00516E36">
              <w:trPr>
                <w:trHeight w:val="720"/>
              </w:trPr>
              <w:tc>
                <w:tcPr>
                  <w:tcW w:w="3105" w:type="dxa"/>
                  <w:tcBorders>
                    <w:top w:val="single" w:sz="4" w:space="0" w:color="000000"/>
                    <w:left w:val="single" w:sz="4" w:space="0" w:color="000000"/>
                    <w:bottom w:val="single" w:sz="4" w:space="0" w:color="000000"/>
                    <w:right w:val="single" w:sz="4" w:space="0" w:color="000000"/>
                  </w:tcBorders>
                  <w:hideMark/>
                </w:tcPr>
                <w:p w:rsidR="00516E36" w:rsidRPr="00516E36" w:rsidRDefault="00516E36" w:rsidP="00516E36">
                  <w:pPr>
                    <w:spacing w:after="0" w:line="240" w:lineRule="auto"/>
                    <w:rPr>
                      <w:rFonts w:ascii="Times New Roman" w:eastAsia="Times New Roman" w:hAnsi="Times New Roman" w:cs="Times New Roman"/>
                      <w:sz w:val="24"/>
                      <w:szCs w:val="24"/>
                      <w:lang w:eastAsia="ru-RU"/>
                    </w:rPr>
                  </w:pPr>
                  <w:r w:rsidRPr="00516E36">
                    <w:rPr>
                      <w:rFonts w:ascii="Times New Roman" w:eastAsia="Times New Roman" w:hAnsi="Times New Roman" w:cs="Times New Roman"/>
                      <w:sz w:val="24"/>
                      <w:szCs w:val="24"/>
                      <w:lang w:eastAsia="ru-RU"/>
                    </w:rPr>
                    <w:t>Задание       </w:t>
                  </w:r>
                </w:p>
              </w:tc>
              <w:tc>
                <w:tcPr>
                  <w:tcW w:w="4320" w:type="dxa"/>
                  <w:tcBorders>
                    <w:top w:val="single" w:sz="4" w:space="0" w:color="000000"/>
                    <w:left w:val="single" w:sz="4" w:space="0" w:color="000000"/>
                    <w:bottom w:val="single" w:sz="4" w:space="0" w:color="000000"/>
                    <w:right w:val="single" w:sz="4" w:space="0" w:color="000000"/>
                  </w:tcBorders>
                  <w:hideMark/>
                </w:tcPr>
                <w:p w:rsidR="00516E36" w:rsidRPr="00516E36" w:rsidRDefault="00516E36" w:rsidP="00516E36">
                  <w:pPr>
                    <w:spacing w:after="0" w:line="240" w:lineRule="auto"/>
                    <w:rPr>
                      <w:rFonts w:ascii="Times New Roman" w:eastAsia="Times New Roman" w:hAnsi="Times New Roman" w:cs="Times New Roman"/>
                      <w:sz w:val="24"/>
                      <w:szCs w:val="24"/>
                      <w:lang w:eastAsia="ru-RU"/>
                    </w:rPr>
                  </w:pPr>
                  <w:r w:rsidRPr="00516E36">
                    <w:rPr>
                      <w:rFonts w:ascii="Times New Roman" w:eastAsia="Times New Roman" w:hAnsi="Times New Roman" w:cs="Times New Roman"/>
                      <w:sz w:val="24"/>
                      <w:szCs w:val="24"/>
                      <w:lang w:eastAsia="ru-RU"/>
                    </w:rPr>
                    <w:t>Эталонное решение        </w:t>
                  </w:r>
                  <w:r w:rsidRPr="00516E36">
                    <w:rPr>
                      <w:rFonts w:ascii="Times New Roman" w:eastAsia="Times New Roman" w:hAnsi="Times New Roman" w:cs="Times New Roman"/>
                      <w:sz w:val="24"/>
                      <w:szCs w:val="24"/>
                      <w:lang w:eastAsia="ru-RU"/>
                    </w:rPr>
                    <w:br/>
                    <w:t>и предполагаемые ответы     </w:t>
                  </w:r>
                  <w:r w:rsidRPr="00516E36">
                    <w:rPr>
                      <w:rFonts w:ascii="Times New Roman" w:eastAsia="Times New Roman" w:hAnsi="Times New Roman" w:cs="Times New Roman"/>
                      <w:sz w:val="24"/>
                      <w:szCs w:val="24"/>
                      <w:lang w:eastAsia="ru-RU"/>
                    </w:rPr>
                    <w:br/>
                    <w:t>тренирующегося        </w:t>
                  </w:r>
                </w:p>
              </w:tc>
              <w:tc>
                <w:tcPr>
                  <w:tcW w:w="1215" w:type="dxa"/>
                  <w:tcBorders>
                    <w:top w:val="single" w:sz="4" w:space="0" w:color="000000"/>
                    <w:left w:val="single" w:sz="4" w:space="0" w:color="000000"/>
                    <w:bottom w:val="single" w:sz="4" w:space="0" w:color="000000"/>
                    <w:right w:val="single" w:sz="4" w:space="0" w:color="000000"/>
                  </w:tcBorders>
                  <w:hideMark/>
                </w:tcPr>
                <w:p w:rsidR="00516E36" w:rsidRPr="00516E36" w:rsidRDefault="00516E36" w:rsidP="00516E36">
                  <w:pPr>
                    <w:spacing w:after="0" w:line="240" w:lineRule="auto"/>
                    <w:rPr>
                      <w:rFonts w:ascii="Times New Roman" w:eastAsia="Times New Roman" w:hAnsi="Times New Roman" w:cs="Times New Roman"/>
                      <w:sz w:val="24"/>
                      <w:szCs w:val="24"/>
                      <w:lang w:eastAsia="ru-RU"/>
                    </w:rPr>
                  </w:pPr>
                  <w:r w:rsidRPr="00516E36">
                    <w:rPr>
                      <w:rFonts w:ascii="Times New Roman" w:eastAsia="Times New Roman" w:hAnsi="Times New Roman" w:cs="Times New Roman"/>
                      <w:sz w:val="24"/>
                      <w:szCs w:val="24"/>
                      <w:lang w:eastAsia="ru-RU"/>
                    </w:rPr>
                    <w:t>Кон-    </w:t>
                  </w:r>
                  <w:r w:rsidRPr="00516E36">
                    <w:rPr>
                      <w:rFonts w:ascii="Times New Roman" w:eastAsia="Times New Roman" w:hAnsi="Times New Roman" w:cs="Times New Roman"/>
                      <w:sz w:val="24"/>
                      <w:szCs w:val="24"/>
                      <w:lang w:eastAsia="ru-RU"/>
                    </w:rPr>
                    <w:br/>
                    <w:t>троль-  </w:t>
                  </w:r>
                  <w:r w:rsidRPr="00516E36">
                    <w:rPr>
                      <w:rFonts w:ascii="Times New Roman" w:eastAsia="Times New Roman" w:hAnsi="Times New Roman" w:cs="Times New Roman"/>
                      <w:sz w:val="24"/>
                      <w:szCs w:val="24"/>
                      <w:lang w:eastAsia="ru-RU"/>
                    </w:rPr>
                    <w:br/>
                    <w:t>ное вре-</w:t>
                  </w:r>
                  <w:r w:rsidRPr="00516E36">
                    <w:rPr>
                      <w:rFonts w:ascii="Times New Roman" w:eastAsia="Times New Roman" w:hAnsi="Times New Roman" w:cs="Times New Roman"/>
                      <w:sz w:val="24"/>
                      <w:szCs w:val="24"/>
                      <w:lang w:eastAsia="ru-RU"/>
                    </w:rPr>
                    <w:br/>
                    <w:t>мя вы-  </w:t>
                  </w:r>
                  <w:r w:rsidRPr="00516E36">
                    <w:rPr>
                      <w:rFonts w:ascii="Times New Roman" w:eastAsia="Times New Roman" w:hAnsi="Times New Roman" w:cs="Times New Roman"/>
                      <w:sz w:val="24"/>
                      <w:szCs w:val="24"/>
                      <w:lang w:eastAsia="ru-RU"/>
                    </w:rPr>
                    <w:br/>
                    <w:t>полнения</w:t>
                  </w:r>
                </w:p>
              </w:tc>
              <w:tc>
                <w:tcPr>
                  <w:tcW w:w="1080" w:type="dxa"/>
                  <w:tcBorders>
                    <w:top w:val="single" w:sz="4" w:space="0" w:color="000000"/>
                    <w:left w:val="single" w:sz="4" w:space="0" w:color="000000"/>
                    <w:bottom w:val="single" w:sz="4" w:space="0" w:color="000000"/>
                    <w:right w:val="single" w:sz="4" w:space="0" w:color="000000"/>
                  </w:tcBorders>
                  <w:hideMark/>
                </w:tcPr>
                <w:p w:rsidR="00516E36" w:rsidRPr="00516E36" w:rsidRDefault="00516E36" w:rsidP="00516E36">
                  <w:pPr>
                    <w:spacing w:after="0" w:line="240" w:lineRule="auto"/>
                    <w:rPr>
                      <w:rFonts w:ascii="Times New Roman" w:eastAsia="Times New Roman" w:hAnsi="Times New Roman" w:cs="Times New Roman"/>
                      <w:sz w:val="24"/>
                      <w:szCs w:val="24"/>
                      <w:lang w:eastAsia="ru-RU"/>
                    </w:rPr>
                  </w:pPr>
                  <w:r w:rsidRPr="00516E36">
                    <w:rPr>
                      <w:rFonts w:ascii="Times New Roman" w:eastAsia="Times New Roman" w:hAnsi="Times New Roman" w:cs="Times New Roman"/>
                      <w:sz w:val="24"/>
                      <w:szCs w:val="24"/>
                      <w:lang w:eastAsia="ru-RU"/>
                    </w:rPr>
                    <w:t>Заме-  </w:t>
                  </w:r>
                  <w:r w:rsidRPr="00516E36">
                    <w:rPr>
                      <w:rFonts w:ascii="Times New Roman" w:eastAsia="Times New Roman" w:hAnsi="Times New Roman" w:cs="Times New Roman"/>
                      <w:sz w:val="24"/>
                      <w:szCs w:val="24"/>
                      <w:lang w:eastAsia="ru-RU"/>
                    </w:rPr>
                    <w:br/>
                    <w:t>чания  </w:t>
                  </w:r>
                  <w:r w:rsidRPr="00516E36">
                    <w:rPr>
                      <w:rFonts w:ascii="Times New Roman" w:eastAsia="Times New Roman" w:hAnsi="Times New Roman" w:cs="Times New Roman"/>
                      <w:sz w:val="24"/>
                      <w:szCs w:val="24"/>
                      <w:lang w:eastAsia="ru-RU"/>
                    </w:rPr>
                    <w:br/>
                    <w:t>посред-</w:t>
                  </w:r>
                  <w:r w:rsidRPr="00516E36">
                    <w:rPr>
                      <w:rFonts w:ascii="Times New Roman" w:eastAsia="Times New Roman" w:hAnsi="Times New Roman" w:cs="Times New Roman"/>
                      <w:sz w:val="24"/>
                      <w:szCs w:val="24"/>
                      <w:lang w:eastAsia="ru-RU"/>
                    </w:rPr>
                    <w:br/>
                    <w:t>ника  </w:t>
                  </w:r>
                </w:p>
              </w:tc>
              <w:tc>
                <w:tcPr>
                  <w:tcW w:w="945" w:type="dxa"/>
                  <w:tcBorders>
                    <w:top w:val="single" w:sz="4" w:space="0" w:color="000000"/>
                    <w:left w:val="single" w:sz="4" w:space="0" w:color="000000"/>
                    <w:bottom w:val="single" w:sz="4" w:space="0" w:color="000000"/>
                    <w:right w:val="single" w:sz="4" w:space="0" w:color="000000"/>
                  </w:tcBorders>
                  <w:hideMark/>
                </w:tcPr>
                <w:p w:rsidR="00516E36" w:rsidRPr="00516E36" w:rsidRDefault="00516E36" w:rsidP="00516E36">
                  <w:pPr>
                    <w:spacing w:after="0" w:line="240" w:lineRule="auto"/>
                    <w:rPr>
                      <w:rFonts w:ascii="Times New Roman" w:eastAsia="Times New Roman" w:hAnsi="Times New Roman" w:cs="Times New Roman"/>
                      <w:sz w:val="24"/>
                      <w:szCs w:val="24"/>
                      <w:lang w:eastAsia="ru-RU"/>
                    </w:rPr>
                  </w:pPr>
                  <w:r w:rsidRPr="00516E36">
                    <w:rPr>
                      <w:rFonts w:ascii="Times New Roman" w:eastAsia="Times New Roman" w:hAnsi="Times New Roman" w:cs="Times New Roman"/>
                      <w:sz w:val="24"/>
                      <w:szCs w:val="24"/>
                      <w:lang w:eastAsia="ru-RU"/>
                    </w:rPr>
                    <w:t>Грубые</w:t>
                  </w:r>
                  <w:r w:rsidRPr="00516E36">
                    <w:rPr>
                      <w:rFonts w:ascii="Times New Roman" w:eastAsia="Times New Roman" w:hAnsi="Times New Roman" w:cs="Times New Roman"/>
                      <w:sz w:val="24"/>
                      <w:szCs w:val="24"/>
                      <w:lang w:eastAsia="ru-RU"/>
                    </w:rPr>
                    <w:br/>
                    <w:t>ошибки</w:t>
                  </w:r>
                  <w:r w:rsidRPr="00516E36">
                    <w:rPr>
                      <w:rFonts w:ascii="Times New Roman" w:eastAsia="Times New Roman" w:hAnsi="Times New Roman" w:cs="Times New Roman"/>
                      <w:sz w:val="24"/>
                      <w:szCs w:val="24"/>
                      <w:lang w:eastAsia="ru-RU"/>
                    </w:rPr>
                    <w:br/>
                    <w:t>трени-</w:t>
                  </w:r>
                  <w:r w:rsidRPr="00516E36">
                    <w:rPr>
                      <w:rFonts w:ascii="Times New Roman" w:eastAsia="Times New Roman" w:hAnsi="Times New Roman" w:cs="Times New Roman"/>
                      <w:sz w:val="24"/>
                      <w:szCs w:val="24"/>
                      <w:lang w:eastAsia="ru-RU"/>
                    </w:rPr>
                    <w:br/>
                    <w:t>рующе-</w:t>
                  </w:r>
                  <w:r w:rsidRPr="00516E36">
                    <w:rPr>
                      <w:rFonts w:ascii="Times New Roman" w:eastAsia="Times New Roman" w:hAnsi="Times New Roman" w:cs="Times New Roman"/>
                      <w:sz w:val="24"/>
                      <w:szCs w:val="24"/>
                      <w:lang w:eastAsia="ru-RU"/>
                    </w:rPr>
                    <w:br/>
                    <w:t>гося </w:t>
                  </w:r>
                </w:p>
              </w:tc>
            </w:tr>
            <w:tr w:rsidR="00516E36" w:rsidRPr="00516E36" w:rsidTr="00516E36">
              <w:trPr>
                <w:trHeight w:val="1080"/>
              </w:trPr>
              <w:tc>
                <w:tcPr>
                  <w:tcW w:w="3105" w:type="dxa"/>
                  <w:tcBorders>
                    <w:top w:val="single" w:sz="4" w:space="0" w:color="000000"/>
                    <w:left w:val="single" w:sz="4" w:space="0" w:color="000000"/>
                    <w:bottom w:val="single" w:sz="4" w:space="0" w:color="000000"/>
                    <w:right w:val="single" w:sz="4" w:space="0" w:color="000000"/>
                  </w:tcBorders>
                  <w:hideMark/>
                </w:tcPr>
                <w:p w:rsidR="00516E36" w:rsidRPr="00516E36" w:rsidRDefault="00516E36" w:rsidP="00516E36">
                  <w:pPr>
                    <w:spacing w:after="0" w:line="240" w:lineRule="auto"/>
                    <w:rPr>
                      <w:rFonts w:ascii="Times New Roman" w:eastAsia="Times New Roman" w:hAnsi="Times New Roman" w:cs="Times New Roman"/>
                      <w:sz w:val="24"/>
                      <w:szCs w:val="24"/>
                      <w:lang w:eastAsia="ru-RU"/>
                    </w:rPr>
                  </w:pPr>
                  <w:r w:rsidRPr="00516E36">
                    <w:rPr>
                      <w:rFonts w:ascii="Times New Roman" w:eastAsia="Times New Roman" w:hAnsi="Times New Roman" w:cs="Times New Roman"/>
                      <w:sz w:val="24"/>
                      <w:szCs w:val="24"/>
                      <w:lang w:eastAsia="ru-RU"/>
                    </w:rPr>
                    <w:t>Оцените состояние     </w:t>
                  </w:r>
                  <w:r w:rsidRPr="00516E36">
                    <w:rPr>
                      <w:rFonts w:ascii="Times New Roman" w:eastAsia="Times New Roman" w:hAnsi="Times New Roman" w:cs="Times New Roman"/>
                      <w:sz w:val="24"/>
                      <w:szCs w:val="24"/>
                      <w:lang w:eastAsia="ru-RU"/>
                    </w:rPr>
                    <w:br/>
                    <w:t>оборудования на       </w:t>
                  </w:r>
                  <w:r w:rsidRPr="00516E36">
                    <w:rPr>
                      <w:rFonts w:ascii="Times New Roman" w:eastAsia="Times New Roman" w:hAnsi="Times New Roman" w:cs="Times New Roman"/>
                      <w:sz w:val="24"/>
                      <w:szCs w:val="24"/>
                      <w:lang w:eastAsia="ru-RU"/>
                    </w:rPr>
                    <w:br/>
                    <w:t>месте аварии         </w:t>
                  </w:r>
                </w:p>
              </w:tc>
              <w:tc>
                <w:tcPr>
                  <w:tcW w:w="4320" w:type="dxa"/>
                  <w:tcBorders>
                    <w:top w:val="single" w:sz="4" w:space="0" w:color="000000"/>
                    <w:left w:val="single" w:sz="4" w:space="0" w:color="000000"/>
                    <w:bottom w:val="single" w:sz="4" w:space="0" w:color="000000"/>
                    <w:right w:val="single" w:sz="4" w:space="0" w:color="000000"/>
                  </w:tcBorders>
                  <w:hideMark/>
                </w:tcPr>
                <w:p w:rsidR="00516E36" w:rsidRPr="00516E36" w:rsidRDefault="00516E36" w:rsidP="00516E36">
                  <w:pPr>
                    <w:spacing w:after="0" w:line="240" w:lineRule="auto"/>
                    <w:rPr>
                      <w:rFonts w:ascii="Times New Roman" w:eastAsia="Times New Roman" w:hAnsi="Times New Roman" w:cs="Times New Roman"/>
                      <w:sz w:val="24"/>
                      <w:szCs w:val="24"/>
                      <w:lang w:eastAsia="ru-RU"/>
                    </w:rPr>
                  </w:pPr>
                  <w:r w:rsidRPr="00516E36">
                    <w:rPr>
                      <w:rFonts w:ascii="Times New Roman" w:eastAsia="Times New Roman" w:hAnsi="Times New Roman" w:cs="Times New Roman"/>
                      <w:sz w:val="24"/>
                      <w:szCs w:val="24"/>
                      <w:lang w:eastAsia="ru-RU"/>
                    </w:rPr>
                    <w:t>С помощью указателя напряжения </w:t>
                  </w:r>
                  <w:r w:rsidRPr="00516E36">
                    <w:rPr>
                      <w:rFonts w:ascii="Times New Roman" w:eastAsia="Times New Roman" w:hAnsi="Times New Roman" w:cs="Times New Roman"/>
                      <w:sz w:val="24"/>
                      <w:szCs w:val="24"/>
                      <w:lang w:eastAsia="ru-RU"/>
                    </w:rPr>
                    <w:br/>
                    <w:t>проверяем наличие напряжения   </w:t>
                  </w:r>
                  <w:r w:rsidRPr="00516E36">
                    <w:rPr>
                      <w:rFonts w:ascii="Times New Roman" w:eastAsia="Times New Roman" w:hAnsi="Times New Roman" w:cs="Times New Roman"/>
                      <w:sz w:val="24"/>
                      <w:szCs w:val="24"/>
                      <w:lang w:eastAsia="ru-RU"/>
                    </w:rPr>
                    <w:br/>
                    <w:t>на оборудовании.               </w:t>
                  </w:r>
                  <w:r w:rsidRPr="00516E36">
                    <w:rPr>
                      <w:rFonts w:ascii="Times New Roman" w:eastAsia="Times New Roman" w:hAnsi="Times New Roman" w:cs="Times New Roman"/>
                      <w:sz w:val="24"/>
                      <w:szCs w:val="24"/>
                      <w:lang w:eastAsia="ru-RU"/>
                    </w:rPr>
                    <w:br/>
                    <w:t>Визуально можно определить     </w:t>
                  </w:r>
                  <w:r w:rsidRPr="00516E36">
                    <w:rPr>
                      <w:rFonts w:ascii="Times New Roman" w:eastAsia="Times New Roman" w:hAnsi="Times New Roman" w:cs="Times New Roman"/>
                      <w:sz w:val="24"/>
                      <w:szCs w:val="24"/>
                      <w:lang w:eastAsia="ru-RU"/>
                    </w:rPr>
                    <w:br/>
                    <w:t>наличие нагара оплавления на   </w:t>
                  </w:r>
                  <w:r w:rsidRPr="00516E36">
                    <w:rPr>
                      <w:rFonts w:ascii="Times New Roman" w:eastAsia="Times New Roman" w:hAnsi="Times New Roman" w:cs="Times New Roman"/>
                      <w:sz w:val="24"/>
                      <w:szCs w:val="24"/>
                      <w:lang w:eastAsia="ru-RU"/>
                    </w:rPr>
                    <w:br/>
                    <w:t>оборудовании.                  </w:t>
                  </w:r>
                  <w:r w:rsidRPr="00516E36">
                    <w:rPr>
                      <w:rFonts w:ascii="Times New Roman" w:eastAsia="Times New Roman" w:hAnsi="Times New Roman" w:cs="Times New Roman"/>
                      <w:sz w:val="24"/>
                      <w:szCs w:val="24"/>
                      <w:lang w:eastAsia="ru-RU"/>
                    </w:rPr>
                    <w:br/>
                  </w:r>
                  <w:r w:rsidRPr="00516E36">
                    <w:rPr>
                      <w:rFonts w:ascii="Times New Roman" w:eastAsia="Times New Roman" w:hAnsi="Times New Roman" w:cs="Times New Roman"/>
                      <w:sz w:val="24"/>
                      <w:szCs w:val="24"/>
                      <w:lang w:eastAsia="ru-RU"/>
                    </w:rPr>
                    <w:lastRenderedPageBreak/>
                    <w:t>С помощью мегомметра определяем</w:t>
                  </w:r>
                  <w:r w:rsidRPr="00516E36">
                    <w:rPr>
                      <w:rFonts w:ascii="Times New Roman" w:eastAsia="Times New Roman" w:hAnsi="Times New Roman" w:cs="Times New Roman"/>
                      <w:sz w:val="24"/>
                      <w:szCs w:val="24"/>
                      <w:lang w:eastAsia="ru-RU"/>
                    </w:rPr>
                    <w:br/>
                    <w:t>состояние изоляции оборудования</w:t>
                  </w:r>
                </w:p>
              </w:tc>
              <w:tc>
                <w:tcPr>
                  <w:tcW w:w="1215" w:type="dxa"/>
                  <w:tcBorders>
                    <w:top w:val="single" w:sz="4" w:space="0" w:color="000000"/>
                    <w:left w:val="single" w:sz="4" w:space="0" w:color="000000"/>
                    <w:bottom w:val="single" w:sz="4" w:space="0" w:color="000000"/>
                    <w:right w:val="single" w:sz="4" w:space="0" w:color="000000"/>
                  </w:tcBorders>
                  <w:hideMark/>
                </w:tcPr>
                <w:p w:rsidR="00516E36" w:rsidRPr="00516E36" w:rsidRDefault="00516E36" w:rsidP="00516E36">
                  <w:pPr>
                    <w:spacing w:after="0" w:line="240" w:lineRule="auto"/>
                    <w:rPr>
                      <w:rFonts w:ascii="Times New Roman" w:eastAsia="Times New Roman" w:hAnsi="Times New Roman" w:cs="Times New Roman"/>
                      <w:sz w:val="24"/>
                      <w:szCs w:val="24"/>
                      <w:lang w:eastAsia="ru-RU"/>
                    </w:rPr>
                  </w:pPr>
                  <w:r w:rsidRPr="00516E36">
                    <w:rPr>
                      <w:rFonts w:ascii="Times New Roman" w:eastAsia="Times New Roman" w:hAnsi="Times New Roman" w:cs="Times New Roman"/>
                      <w:sz w:val="24"/>
                      <w:szCs w:val="24"/>
                      <w:lang w:eastAsia="ru-RU"/>
                    </w:rPr>
                    <w:lastRenderedPageBreak/>
                    <w:t>5 мин. </w:t>
                  </w:r>
                </w:p>
              </w:tc>
              <w:tc>
                <w:tcPr>
                  <w:tcW w:w="1080" w:type="dxa"/>
                  <w:tcBorders>
                    <w:top w:val="single" w:sz="4" w:space="0" w:color="000000"/>
                    <w:left w:val="single" w:sz="4" w:space="0" w:color="000000"/>
                    <w:bottom w:val="single" w:sz="4" w:space="0" w:color="000000"/>
                    <w:right w:val="single" w:sz="4" w:space="0" w:color="000000"/>
                  </w:tcBorders>
                  <w:hideMark/>
                </w:tcPr>
                <w:p w:rsidR="00516E36" w:rsidRPr="00516E36" w:rsidRDefault="00516E36" w:rsidP="00516E36">
                  <w:pPr>
                    <w:spacing w:after="0" w:line="240" w:lineRule="auto"/>
                    <w:rPr>
                      <w:rFonts w:ascii="Times New Roman" w:eastAsia="Times New Roman" w:hAnsi="Times New Roman" w:cs="Times New Roman"/>
                      <w:sz w:val="24"/>
                      <w:szCs w:val="24"/>
                      <w:lang w:eastAsia="ru-RU"/>
                    </w:rPr>
                  </w:pPr>
                </w:p>
              </w:tc>
              <w:tc>
                <w:tcPr>
                  <w:tcW w:w="945" w:type="dxa"/>
                  <w:tcBorders>
                    <w:top w:val="single" w:sz="4" w:space="0" w:color="000000"/>
                    <w:left w:val="single" w:sz="4" w:space="0" w:color="000000"/>
                    <w:bottom w:val="single" w:sz="4" w:space="0" w:color="000000"/>
                    <w:right w:val="single" w:sz="4" w:space="0" w:color="000000"/>
                  </w:tcBorders>
                  <w:hideMark/>
                </w:tcPr>
                <w:p w:rsidR="00516E36" w:rsidRPr="00516E36" w:rsidRDefault="00516E36" w:rsidP="00516E36">
                  <w:pPr>
                    <w:spacing w:after="0" w:line="240" w:lineRule="auto"/>
                    <w:rPr>
                      <w:rFonts w:ascii="Times New Roman" w:eastAsia="Times New Roman" w:hAnsi="Times New Roman" w:cs="Times New Roman"/>
                      <w:sz w:val="24"/>
                      <w:szCs w:val="24"/>
                      <w:lang w:eastAsia="ru-RU"/>
                    </w:rPr>
                  </w:pPr>
                </w:p>
              </w:tc>
            </w:tr>
            <w:tr w:rsidR="00516E36" w:rsidRPr="00516E36" w:rsidTr="00516E36">
              <w:trPr>
                <w:trHeight w:val="600"/>
              </w:trPr>
              <w:tc>
                <w:tcPr>
                  <w:tcW w:w="3105" w:type="dxa"/>
                  <w:tcBorders>
                    <w:top w:val="single" w:sz="4" w:space="0" w:color="000000"/>
                    <w:left w:val="single" w:sz="4" w:space="0" w:color="000000"/>
                    <w:bottom w:val="single" w:sz="4" w:space="0" w:color="000000"/>
                    <w:right w:val="single" w:sz="4" w:space="0" w:color="000000"/>
                  </w:tcBorders>
                  <w:hideMark/>
                </w:tcPr>
                <w:p w:rsidR="00516E36" w:rsidRPr="00516E36" w:rsidRDefault="00516E36" w:rsidP="00516E36">
                  <w:pPr>
                    <w:spacing w:after="0" w:line="240" w:lineRule="auto"/>
                    <w:rPr>
                      <w:rFonts w:ascii="Times New Roman" w:eastAsia="Times New Roman" w:hAnsi="Times New Roman" w:cs="Times New Roman"/>
                      <w:sz w:val="24"/>
                      <w:szCs w:val="24"/>
                      <w:lang w:eastAsia="ru-RU"/>
                    </w:rPr>
                  </w:pPr>
                  <w:r w:rsidRPr="00516E36">
                    <w:rPr>
                      <w:rFonts w:ascii="Times New Roman" w:eastAsia="Times New Roman" w:hAnsi="Times New Roman" w:cs="Times New Roman"/>
                      <w:sz w:val="24"/>
                      <w:szCs w:val="24"/>
                      <w:lang w:eastAsia="ru-RU"/>
                    </w:rPr>
                    <w:lastRenderedPageBreak/>
                    <w:t>Назовите признаки     </w:t>
                  </w:r>
                  <w:r w:rsidRPr="00516E36">
                    <w:rPr>
                      <w:rFonts w:ascii="Times New Roman" w:eastAsia="Times New Roman" w:hAnsi="Times New Roman" w:cs="Times New Roman"/>
                      <w:sz w:val="24"/>
                      <w:szCs w:val="24"/>
                      <w:lang w:eastAsia="ru-RU"/>
                    </w:rPr>
                    <w:br/>
                    <w:t>аварии электрооборудо-</w:t>
                  </w:r>
                  <w:r w:rsidRPr="00516E36">
                    <w:rPr>
                      <w:rFonts w:ascii="Times New Roman" w:eastAsia="Times New Roman" w:hAnsi="Times New Roman" w:cs="Times New Roman"/>
                      <w:sz w:val="24"/>
                      <w:szCs w:val="24"/>
                      <w:lang w:eastAsia="ru-RU"/>
                    </w:rPr>
                    <w:br/>
                    <w:t>вания и возможные     </w:t>
                  </w:r>
                  <w:r w:rsidRPr="00516E36">
                    <w:rPr>
                      <w:rFonts w:ascii="Times New Roman" w:eastAsia="Times New Roman" w:hAnsi="Times New Roman" w:cs="Times New Roman"/>
                      <w:sz w:val="24"/>
                      <w:szCs w:val="24"/>
                      <w:lang w:eastAsia="ru-RU"/>
                    </w:rPr>
                    <w:br/>
                    <w:t>причины              </w:t>
                  </w:r>
                </w:p>
              </w:tc>
              <w:tc>
                <w:tcPr>
                  <w:tcW w:w="4320" w:type="dxa"/>
                  <w:tcBorders>
                    <w:top w:val="single" w:sz="4" w:space="0" w:color="000000"/>
                    <w:left w:val="single" w:sz="4" w:space="0" w:color="000000"/>
                    <w:bottom w:val="single" w:sz="4" w:space="0" w:color="000000"/>
                    <w:right w:val="single" w:sz="4" w:space="0" w:color="000000"/>
                  </w:tcBorders>
                  <w:hideMark/>
                </w:tcPr>
                <w:p w:rsidR="00516E36" w:rsidRPr="00516E36" w:rsidRDefault="00516E36" w:rsidP="00516E36">
                  <w:pPr>
                    <w:spacing w:after="0" w:line="240" w:lineRule="auto"/>
                    <w:rPr>
                      <w:rFonts w:ascii="Times New Roman" w:eastAsia="Times New Roman" w:hAnsi="Times New Roman" w:cs="Times New Roman"/>
                      <w:sz w:val="24"/>
                      <w:szCs w:val="24"/>
                      <w:lang w:eastAsia="ru-RU"/>
                    </w:rPr>
                  </w:pPr>
                  <w:r w:rsidRPr="00516E36">
                    <w:rPr>
                      <w:rFonts w:ascii="Times New Roman" w:eastAsia="Times New Roman" w:hAnsi="Times New Roman" w:cs="Times New Roman"/>
                      <w:sz w:val="24"/>
                      <w:szCs w:val="24"/>
                      <w:lang w:eastAsia="ru-RU"/>
                    </w:rPr>
                    <w:t>Образование нагара, оплавления </w:t>
                  </w:r>
                  <w:r w:rsidRPr="00516E36">
                    <w:rPr>
                      <w:rFonts w:ascii="Times New Roman" w:eastAsia="Times New Roman" w:hAnsi="Times New Roman" w:cs="Times New Roman"/>
                      <w:sz w:val="24"/>
                      <w:szCs w:val="24"/>
                      <w:lang w:eastAsia="ru-RU"/>
                    </w:rPr>
                    <w:br/>
                    <w:t>на оборудовании ввиду          </w:t>
                  </w:r>
                  <w:r w:rsidRPr="00516E36">
                    <w:rPr>
                      <w:rFonts w:ascii="Times New Roman" w:eastAsia="Times New Roman" w:hAnsi="Times New Roman" w:cs="Times New Roman"/>
                      <w:sz w:val="24"/>
                      <w:szCs w:val="24"/>
                      <w:lang w:eastAsia="ru-RU"/>
                    </w:rPr>
                    <w:br/>
                    <w:t>перекрытия и образования КЗ   </w:t>
                  </w:r>
                </w:p>
              </w:tc>
              <w:tc>
                <w:tcPr>
                  <w:tcW w:w="1215" w:type="dxa"/>
                  <w:tcBorders>
                    <w:top w:val="single" w:sz="4" w:space="0" w:color="000000"/>
                    <w:left w:val="single" w:sz="4" w:space="0" w:color="000000"/>
                    <w:bottom w:val="single" w:sz="4" w:space="0" w:color="000000"/>
                    <w:right w:val="single" w:sz="4" w:space="0" w:color="000000"/>
                  </w:tcBorders>
                  <w:hideMark/>
                </w:tcPr>
                <w:p w:rsidR="00516E36" w:rsidRPr="00516E36" w:rsidRDefault="00516E36" w:rsidP="00516E36">
                  <w:pPr>
                    <w:spacing w:after="0" w:line="240" w:lineRule="auto"/>
                    <w:rPr>
                      <w:rFonts w:ascii="Times New Roman" w:eastAsia="Times New Roman" w:hAnsi="Times New Roman" w:cs="Times New Roman"/>
                      <w:sz w:val="24"/>
                      <w:szCs w:val="24"/>
                      <w:lang w:eastAsia="ru-RU"/>
                    </w:rPr>
                  </w:pPr>
                  <w:r w:rsidRPr="00516E36">
                    <w:rPr>
                      <w:rFonts w:ascii="Times New Roman" w:eastAsia="Times New Roman" w:hAnsi="Times New Roman" w:cs="Times New Roman"/>
                      <w:sz w:val="24"/>
                      <w:szCs w:val="24"/>
                      <w:lang w:eastAsia="ru-RU"/>
                    </w:rPr>
                    <w:t>10 мин.</w:t>
                  </w:r>
                </w:p>
              </w:tc>
              <w:tc>
                <w:tcPr>
                  <w:tcW w:w="1080" w:type="dxa"/>
                  <w:tcBorders>
                    <w:top w:val="single" w:sz="4" w:space="0" w:color="000000"/>
                    <w:left w:val="single" w:sz="4" w:space="0" w:color="000000"/>
                    <w:bottom w:val="single" w:sz="4" w:space="0" w:color="000000"/>
                    <w:right w:val="single" w:sz="4" w:space="0" w:color="000000"/>
                  </w:tcBorders>
                  <w:hideMark/>
                </w:tcPr>
                <w:p w:rsidR="00516E36" w:rsidRPr="00516E36" w:rsidRDefault="00516E36" w:rsidP="00516E36">
                  <w:pPr>
                    <w:spacing w:after="0" w:line="240" w:lineRule="auto"/>
                    <w:rPr>
                      <w:rFonts w:ascii="Times New Roman" w:eastAsia="Times New Roman" w:hAnsi="Times New Roman" w:cs="Times New Roman"/>
                      <w:sz w:val="24"/>
                      <w:szCs w:val="24"/>
                      <w:lang w:eastAsia="ru-RU"/>
                    </w:rPr>
                  </w:pPr>
                </w:p>
              </w:tc>
              <w:tc>
                <w:tcPr>
                  <w:tcW w:w="945" w:type="dxa"/>
                  <w:tcBorders>
                    <w:top w:val="single" w:sz="4" w:space="0" w:color="000000"/>
                    <w:left w:val="single" w:sz="4" w:space="0" w:color="000000"/>
                    <w:bottom w:val="single" w:sz="4" w:space="0" w:color="000000"/>
                    <w:right w:val="single" w:sz="4" w:space="0" w:color="000000"/>
                  </w:tcBorders>
                  <w:hideMark/>
                </w:tcPr>
                <w:p w:rsidR="00516E36" w:rsidRPr="00516E36" w:rsidRDefault="00516E36" w:rsidP="00516E36">
                  <w:pPr>
                    <w:spacing w:after="0" w:line="240" w:lineRule="auto"/>
                    <w:rPr>
                      <w:rFonts w:ascii="Times New Roman" w:eastAsia="Times New Roman" w:hAnsi="Times New Roman" w:cs="Times New Roman"/>
                      <w:sz w:val="24"/>
                      <w:szCs w:val="24"/>
                      <w:lang w:eastAsia="ru-RU"/>
                    </w:rPr>
                  </w:pPr>
                </w:p>
              </w:tc>
            </w:tr>
            <w:tr w:rsidR="00516E36" w:rsidRPr="00516E36" w:rsidTr="00516E36">
              <w:trPr>
                <w:trHeight w:val="840"/>
              </w:trPr>
              <w:tc>
                <w:tcPr>
                  <w:tcW w:w="3105" w:type="dxa"/>
                  <w:tcBorders>
                    <w:top w:val="single" w:sz="4" w:space="0" w:color="000000"/>
                    <w:left w:val="single" w:sz="4" w:space="0" w:color="000000"/>
                    <w:bottom w:val="single" w:sz="4" w:space="0" w:color="000000"/>
                    <w:right w:val="single" w:sz="4" w:space="0" w:color="000000"/>
                  </w:tcBorders>
                  <w:hideMark/>
                </w:tcPr>
                <w:p w:rsidR="00516E36" w:rsidRPr="00516E36" w:rsidRDefault="00516E36" w:rsidP="00516E36">
                  <w:pPr>
                    <w:spacing w:after="0" w:line="240" w:lineRule="auto"/>
                    <w:rPr>
                      <w:rFonts w:ascii="Times New Roman" w:eastAsia="Times New Roman" w:hAnsi="Times New Roman" w:cs="Times New Roman"/>
                      <w:sz w:val="24"/>
                      <w:szCs w:val="24"/>
                      <w:lang w:eastAsia="ru-RU"/>
                    </w:rPr>
                  </w:pPr>
                  <w:r w:rsidRPr="00516E36">
                    <w:rPr>
                      <w:rFonts w:ascii="Times New Roman" w:eastAsia="Times New Roman" w:hAnsi="Times New Roman" w:cs="Times New Roman"/>
                      <w:sz w:val="24"/>
                      <w:szCs w:val="24"/>
                      <w:lang w:eastAsia="ru-RU"/>
                    </w:rPr>
                    <w:t>Назовите возможные    </w:t>
                  </w:r>
                  <w:r w:rsidRPr="00516E36">
                    <w:rPr>
                      <w:rFonts w:ascii="Times New Roman" w:eastAsia="Times New Roman" w:hAnsi="Times New Roman" w:cs="Times New Roman"/>
                      <w:sz w:val="24"/>
                      <w:szCs w:val="24"/>
                      <w:lang w:eastAsia="ru-RU"/>
                    </w:rPr>
                    <w:br/>
                    <w:t>последствия выхода из </w:t>
                  </w:r>
                  <w:r w:rsidRPr="00516E36">
                    <w:rPr>
                      <w:rFonts w:ascii="Times New Roman" w:eastAsia="Times New Roman" w:hAnsi="Times New Roman" w:cs="Times New Roman"/>
                      <w:sz w:val="24"/>
                      <w:szCs w:val="24"/>
                      <w:lang w:eastAsia="ru-RU"/>
                    </w:rPr>
                    <w:br/>
                    <w:t>строя другого обору-  </w:t>
                  </w:r>
                  <w:r w:rsidRPr="00516E36">
                    <w:rPr>
                      <w:rFonts w:ascii="Times New Roman" w:eastAsia="Times New Roman" w:hAnsi="Times New Roman" w:cs="Times New Roman"/>
                      <w:sz w:val="24"/>
                      <w:szCs w:val="24"/>
                      <w:lang w:eastAsia="ru-RU"/>
                    </w:rPr>
                    <w:br/>
                    <w:t>дования, находящегося </w:t>
                  </w:r>
                  <w:r w:rsidRPr="00516E36">
                    <w:rPr>
                      <w:rFonts w:ascii="Times New Roman" w:eastAsia="Times New Roman" w:hAnsi="Times New Roman" w:cs="Times New Roman"/>
                      <w:sz w:val="24"/>
                      <w:szCs w:val="24"/>
                      <w:lang w:eastAsia="ru-RU"/>
                    </w:rPr>
                    <w:br/>
                    <w:t>вблизи очага поврежде-</w:t>
                  </w:r>
                  <w:r w:rsidRPr="00516E36">
                    <w:rPr>
                      <w:rFonts w:ascii="Times New Roman" w:eastAsia="Times New Roman" w:hAnsi="Times New Roman" w:cs="Times New Roman"/>
                      <w:sz w:val="24"/>
                      <w:szCs w:val="24"/>
                      <w:lang w:eastAsia="ru-RU"/>
                    </w:rPr>
                    <w:br/>
                    <w:t>ния                  </w:t>
                  </w:r>
                </w:p>
              </w:tc>
              <w:tc>
                <w:tcPr>
                  <w:tcW w:w="4320" w:type="dxa"/>
                  <w:tcBorders>
                    <w:top w:val="single" w:sz="4" w:space="0" w:color="000000"/>
                    <w:left w:val="single" w:sz="4" w:space="0" w:color="000000"/>
                    <w:bottom w:val="single" w:sz="4" w:space="0" w:color="000000"/>
                    <w:right w:val="single" w:sz="4" w:space="0" w:color="000000"/>
                  </w:tcBorders>
                  <w:hideMark/>
                </w:tcPr>
                <w:p w:rsidR="00516E36" w:rsidRPr="00516E36" w:rsidRDefault="00516E36" w:rsidP="00516E36">
                  <w:pPr>
                    <w:spacing w:after="0" w:line="240" w:lineRule="auto"/>
                    <w:rPr>
                      <w:rFonts w:ascii="Times New Roman" w:eastAsia="Times New Roman" w:hAnsi="Times New Roman" w:cs="Times New Roman"/>
                      <w:sz w:val="24"/>
                      <w:szCs w:val="24"/>
                      <w:lang w:eastAsia="ru-RU"/>
                    </w:rPr>
                  </w:pPr>
                  <w:r w:rsidRPr="00516E36">
                    <w:rPr>
                      <w:rFonts w:ascii="Times New Roman" w:eastAsia="Times New Roman" w:hAnsi="Times New Roman" w:cs="Times New Roman"/>
                      <w:sz w:val="24"/>
                      <w:szCs w:val="24"/>
                      <w:lang w:eastAsia="ru-RU"/>
                    </w:rPr>
                    <w:t>Вблизи места КЗ возможны       </w:t>
                  </w:r>
                  <w:r w:rsidRPr="00516E36">
                    <w:rPr>
                      <w:rFonts w:ascii="Times New Roman" w:eastAsia="Times New Roman" w:hAnsi="Times New Roman" w:cs="Times New Roman"/>
                      <w:sz w:val="24"/>
                      <w:szCs w:val="24"/>
                      <w:lang w:eastAsia="ru-RU"/>
                    </w:rPr>
                    <w:br/>
                    <w:t>выход из строя измерительных   </w:t>
                  </w:r>
                  <w:r w:rsidRPr="00516E36">
                    <w:rPr>
                      <w:rFonts w:ascii="Times New Roman" w:eastAsia="Times New Roman" w:hAnsi="Times New Roman" w:cs="Times New Roman"/>
                      <w:sz w:val="24"/>
                      <w:szCs w:val="24"/>
                      <w:lang w:eastAsia="ru-RU"/>
                    </w:rPr>
                    <w:br/>
                    <w:t>трансформаторов, вторичных     </w:t>
                  </w:r>
                  <w:r w:rsidRPr="00516E36">
                    <w:rPr>
                      <w:rFonts w:ascii="Times New Roman" w:eastAsia="Times New Roman" w:hAnsi="Times New Roman" w:cs="Times New Roman"/>
                      <w:sz w:val="24"/>
                      <w:szCs w:val="24"/>
                      <w:lang w:eastAsia="ru-RU"/>
                    </w:rPr>
                    <w:br/>
                    <w:t>цепей, обмоток силового        </w:t>
                  </w:r>
                  <w:r w:rsidRPr="00516E36">
                    <w:rPr>
                      <w:rFonts w:ascii="Times New Roman" w:eastAsia="Times New Roman" w:hAnsi="Times New Roman" w:cs="Times New Roman"/>
                      <w:sz w:val="24"/>
                      <w:szCs w:val="24"/>
                      <w:lang w:eastAsia="ru-RU"/>
                    </w:rPr>
                    <w:br/>
                    <w:t>трансформатора                </w:t>
                  </w:r>
                </w:p>
              </w:tc>
              <w:tc>
                <w:tcPr>
                  <w:tcW w:w="1215" w:type="dxa"/>
                  <w:tcBorders>
                    <w:top w:val="single" w:sz="4" w:space="0" w:color="000000"/>
                    <w:left w:val="single" w:sz="4" w:space="0" w:color="000000"/>
                    <w:bottom w:val="single" w:sz="4" w:space="0" w:color="000000"/>
                    <w:right w:val="single" w:sz="4" w:space="0" w:color="000000"/>
                  </w:tcBorders>
                  <w:hideMark/>
                </w:tcPr>
                <w:p w:rsidR="00516E36" w:rsidRPr="00516E36" w:rsidRDefault="00516E36" w:rsidP="00516E36">
                  <w:pPr>
                    <w:spacing w:after="0" w:line="240" w:lineRule="auto"/>
                    <w:rPr>
                      <w:rFonts w:ascii="Times New Roman" w:eastAsia="Times New Roman" w:hAnsi="Times New Roman" w:cs="Times New Roman"/>
                      <w:sz w:val="24"/>
                      <w:szCs w:val="24"/>
                      <w:lang w:eastAsia="ru-RU"/>
                    </w:rPr>
                  </w:pPr>
                </w:p>
              </w:tc>
              <w:tc>
                <w:tcPr>
                  <w:tcW w:w="1080" w:type="dxa"/>
                  <w:tcBorders>
                    <w:top w:val="single" w:sz="4" w:space="0" w:color="000000"/>
                    <w:left w:val="single" w:sz="4" w:space="0" w:color="000000"/>
                    <w:bottom w:val="single" w:sz="4" w:space="0" w:color="000000"/>
                    <w:right w:val="single" w:sz="4" w:space="0" w:color="000000"/>
                  </w:tcBorders>
                  <w:hideMark/>
                </w:tcPr>
                <w:p w:rsidR="00516E36" w:rsidRPr="00516E36" w:rsidRDefault="00516E36" w:rsidP="00516E36">
                  <w:pPr>
                    <w:spacing w:after="0" w:line="240" w:lineRule="auto"/>
                    <w:rPr>
                      <w:rFonts w:ascii="Times New Roman" w:eastAsia="Times New Roman" w:hAnsi="Times New Roman" w:cs="Times New Roman"/>
                      <w:sz w:val="24"/>
                      <w:szCs w:val="24"/>
                      <w:lang w:eastAsia="ru-RU"/>
                    </w:rPr>
                  </w:pPr>
                </w:p>
              </w:tc>
              <w:tc>
                <w:tcPr>
                  <w:tcW w:w="945" w:type="dxa"/>
                  <w:tcBorders>
                    <w:top w:val="single" w:sz="4" w:space="0" w:color="000000"/>
                    <w:left w:val="single" w:sz="4" w:space="0" w:color="000000"/>
                    <w:bottom w:val="single" w:sz="4" w:space="0" w:color="000000"/>
                    <w:right w:val="single" w:sz="4" w:space="0" w:color="000000"/>
                  </w:tcBorders>
                  <w:hideMark/>
                </w:tcPr>
                <w:p w:rsidR="00516E36" w:rsidRPr="00516E36" w:rsidRDefault="00516E36" w:rsidP="00516E36">
                  <w:pPr>
                    <w:spacing w:after="0" w:line="240" w:lineRule="auto"/>
                    <w:rPr>
                      <w:rFonts w:ascii="Times New Roman" w:eastAsia="Times New Roman" w:hAnsi="Times New Roman" w:cs="Times New Roman"/>
                      <w:sz w:val="24"/>
                      <w:szCs w:val="24"/>
                      <w:lang w:eastAsia="ru-RU"/>
                    </w:rPr>
                  </w:pPr>
                </w:p>
              </w:tc>
            </w:tr>
            <w:tr w:rsidR="00516E36" w:rsidRPr="00516E36" w:rsidTr="00516E36">
              <w:trPr>
                <w:trHeight w:val="1200"/>
              </w:trPr>
              <w:tc>
                <w:tcPr>
                  <w:tcW w:w="3105" w:type="dxa"/>
                  <w:tcBorders>
                    <w:top w:val="single" w:sz="4" w:space="0" w:color="000000"/>
                    <w:left w:val="single" w:sz="4" w:space="0" w:color="000000"/>
                    <w:bottom w:val="single" w:sz="4" w:space="0" w:color="000000"/>
                    <w:right w:val="single" w:sz="4" w:space="0" w:color="000000"/>
                  </w:tcBorders>
                  <w:hideMark/>
                </w:tcPr>
                <w:p w:rsidR="00516E36" w:rsidRPr="00516E36" w:rsidRDefault="00516E36" w:rsidP="00516E36">
                  <w:pPr>
                    <w:spacing w:after="0" w:line="240" w:lineRule="auto"/>
                    <w:rPr>
                      <w:rFonts w:ascii="Times New Roman" w:eastAsia="Times New Roman" w:hAnsi="Times New Roman" w:cs="Times New Roman"/>
                      <w:sz w:val="24"/>
                      <w:szCs w:val="24"/>
                      <w:lang w:eastAsia="ru-RU"/>
                    </w:rPr>
                  </w:pPr>
                  <w:r w:rsidRPr="00516E36">
                    <w:rPr>
                      <w:rFonts w:ascii="Times New Roman" w:eastAsia="Times New Roman" w:hAnsi="Times New Roman" w:cs="Times New Roman"/>
                      <w:sz w:val="24"/>
                      <w:szCs w:val="24"/>
                      <w:lang w:eastAsia="ru-RU"/>
                    </w:rPr>
                    <w:t>Назовите технические  </w:t>
                  </w:r>
                  <w:r w:rsidRPr="00516E36">
                    <w:rPr>
                      <w:rFonts w:ascii="Times New Roman" w:eastAsia="Times New Roman" w:hAnsi="Times New Roman" w:cs="Times New Roman"/>
                      <w:sz w:val="24"/>
                      <w:szCs w:val="24"/>
                      <w:lang w:eastAsia="ru-RU"/>
                    </w:rPr>
                    <w:br/>
                    <w:t>мероприятия, обеспечи-</w:t>
                  </w:r>
                  <w:r w:rsidRPr="00516E36">
                    <w:rPr>
                      <w:rFonts w:ascii="Times New Roman" w:eastAsia="Times New Roman" w:hAnsi="Times New Roman" w:cs="Times New Roman"/>
                      <w:sz w:val="24"/>
                      <w:szCs w:val="24"/>
                      <w:lang w:eastAsia="ru-RU"/>
                    </w:rPr>
                    <w:br/>
                    <w:t>вающие безопасность   </w:t>
                  </w:r>
                  <w:r w:rsidRPr="00516E36">
                    <w:rPr>
                      <w:rFonts w:ascii="Times New Roman" w:eastAsia="Times New Roman" w:hAnsi="Times New Roman" w:cs="Times New Roman"/>
                      <w:sz w:val="24"/>
                      <w:szCs w:val="24"/>
                      <w:lang w:eastAsia="ru-RU"/>
                    </w:rPr>
                    <w:br/>
                    <w:t>работ при производстве</w:t>
                  </w:r>
                  <w:r w:rsidRPr="00516E36">
                    <w:rPr>
                      <w:rFonts w:ascii="Times New Roman" w:eastAsia="Times New Roman" w:hAnsi="Times New Roman" w:cs="Times New Roman"/>
                      <w:sz w:val="24"/>
                      <w:szCs w:val="24"/>
                      <w:lang w:eastAsia="ru-RU"/>
                    </w:rPr>
                    <w:br/>
                    <w:t>допуска бригады      </w:t>
                  </w:r>
                </w:p>
              </w:tc>
              <w:tc>
                <w:tcPr>
                  <w:tcW w:w="4320" w:type="dxa"/>
                  <w:tcBorders>
                    <w:top w:val="single" w:sz="4" w:space="0" w:color="000000"/>
                    <w:left w:val="single" w:sz="4" w:space="0" w:color="000000"/>
                    <w:bottom w:val="single" w:sz="4" w:space="0" w:color="000000"/>
                    <w:right w:val="single" w:sz="4" w:space="0" w:color="000000"/>
                  </w:tcBorders>
                  <w:hideMark/>
                </w:tcPr>
                <w:p w:rsidR="00516E36" w:rsidRPr="00516E36" w:rsidRDefault="00516E36" w:rsidP="00516E36">
                  <w:pPr>
                    <w:spacing w:after="0" w:line="240" w:lineRule="auto"/>
                    <w:rPr>
                      <w:rFonts w:ascii="Times New Roman" w:eastAsia="Times New Roman" w:hAnsi="Times New Roman" w:cs="Times New Roman"/>
                      <w:sz w:val="24"/>
                      <w:szCs w:val="24"/>
                      <w:lang w:eastAsia="ru-RU"/>
                    </w:rPr>
                  </w:pPr>
                  <w:r w:rsidRPr="00516E36">
                    <w:rPr>
                      <w:rFonts w:ascii="Times New Roman" w:eastAsia="Times New Roman" w:hAnsi="Times New Roman" w:cs="Times New Roman"/>
                      <w:sz w:val="24"/>
                      <w:szCs w:val="24"/>
                      <w:lang w:eastAsia="ru-RU"/>
                    </w:rPr>
                    <w:t>Отключение поврежденного       </w:t>
                  </w:r>
                  <w:r w:rsidRPr="00516E36">
                    <w:rPr>
                      <w:rFonts w:ascii="Times New Roman" w:eastAsia="Times New Roman" w:hAnsi="Times New Roman" w:cs="Times New Roman"/>
                      <w:sz w:val="24"/>
                      <w:szCs w:val="24"/>
                      <w:lang w:eastAsia="ru-RU"/>
                    </w:rPr>
                    <w:br/>
                    <w:t>оборудования, установка        </w:t>
                  </w:r>
                  <w:r w:rsidRPr="00516E36">
                    <w:rPr>
                      <w:rFonts w:ascii="Times New Roman" w:eastAsia="Times New Roman" w:hAnsi="Times New Roman" w:cs="Times New Roman"/>
                      <w:sz w:val="24"/>
                      <w:szCs w:val="24"/>
                      <w:lang w:eastAsia="ru-RU"/>
                    </w:rPr>
                    <w:br/>
                    <w:t>плаката "Не включать! Работают </w:t>
                  </w:r>
                  <w:r w:rsidRPr="00516E36">
                    <w:rPr>
                      <w:rFonts w:ascii="Times New Roman" w:eastAsia="Times New Roman" w:hAnsi="Times New Roman" w:cs="Times New Roman"/>
                      <w:sz w:val="24"/>
                      <w:szCs w:val="24"/>
                      <w:lang w:eastAsia="ru-RU"/>
                    </w:rPr>
                    <w:br/>
                    <w:t>люди", проверка отсутствия     </w:t>
                  </w:r>
                  <w:r w:rsidRPr="00516E36">
                    <w:rPr>
                      <w:rFonts w:ascii="Times New Roman" w:eastAsia="Times New Roman" w:hAnsi="Times New Roman" w:cs="Times New Roman"/>
                      <w:sz w:val="24"/>
                      <w:szCs w:val="24"/>
                      <w:lang w:eastAsia="ru-RU"/>
                    </w:rPr>
                    <w:br/>
                    <w:t>напряжения, наложение          </w:t>
                  </w:r>
                  <w:r w:rsidRPr="00516E36">
                    <w:rPr>
                      <w:rFonts w:ascii="Times New Roman" w:eastAsia="Times New Roman" w:hAnsi="Times New Roman" w:cs="Times New Roman"/>
                      <w:sz w:val="24"/>
                      <w:szCs w:val="24"/>
                      <w:lang w:eastAsia="ru-RU"/>
                    </w:rPr>
                    <w:br/>
                    <w:t>заземления, установка плакатов </w:t>
                  </w:r>
                  <w:r w:rsidRPr="00516E36">
                    <w:rPr>
                      <w:rFonts w:ascii="Times New Roman" w:eastAsia="Times New Roman" w:hAnsi="Times New Roman" w:cs="Times New Roman"/>
                      <w:sz w:val="24"/>
                      <w:szCs w:val="24"/>
                      <w:lang w:eastAsia="ru-RU"/>
                    </w:rPr>
                    <w:br/>
                    <w:t>"Заземлено", "Стой! напряже-   </w:t>
                  </w:r>
                  <w:r w:rsidRPr="00516E36">
                    <w:rPr>
                      <w:rFonts w:ascii="Times New Roman" w:eastAsia="Times New Roman" w:hAnsi="Times New Roman" w:cs="Times New Roman"/>
                      <w:sz w:val="24"/>
                      <w:szCs w:val="24"/>
                      <w:lang w:eastAsia="ru-RU"/>
                    </w:rPr>
                    <w:br/>
                    <w:t>ние", "Испытание! Опасно для   </w:t>
                  </w:r>
                  <w:r w:rsidRPr="00516E36">
                    <w:rPr>
                      <w:rFonts w:ascii="Times New Roman" w:eastAsia="Times New Roman" w:hAnsi="Times New Roman" w:cs="Times New Roman"/>
                      <w:sz w:val="24"/>
                      <w:szCs w:val="24"/>
                      <w:lang w:eastAsia="ru-RU"/>
                    </w:rPr>
                    <w:br/>
                    <w:t>жизни". Установка ограждений  </w:t>
                  </w:r>
                </w:p>
              </w:tc>
              <w:tc>
                <w:tcPr>
                  <w:tcW w:w="1215" w:type="dxa"/>
                  <w:tcBorders>
                    <w:top w:val="single" w:sz="4" w:space="0" w:color="000000"/>
                    <w:left w:val="single" w:sz="4" w:space="0" w:color="000000"/>
                    <w:bottom w:val="single" w:sz="4" w:space="0" w:color="000000"/>
                    <w:right w:val="single" w:sz="4" w:space="0" w:color="000000"/>
                  </w:tcBorders>
                  <w:hideMark/>
                </w:tcPr>
                <w:p w:rsidR="00516E36" w:rsidRPr="00516E36" w:rsidRDefault="00516E36" w:rsidP="00516E36">
                  <w:pPr>
                    <w:spacing w:after="0" w:line="240" w:lineRule="auto"/>
                    <w:rPr>
                      <w:rFonts w:ascii="Times New Roman" w:eastAsia="Times New Roman" w:hAnsi="Times New Roman" w:cs="Times New Roman"/>
                      <w:sz w:val="24"/>
                      <w:szCs w:val="24"/>
                      <w:lang w:eastAsia="ru-RU"/>
                    </w:rPr>
                  </w:pPr>
                </w:p>
              </w:tc>
              <w:tc>
                <w:tcPr>
                  <w:tcW w:w="1080" w:type="dxa"/>
                  <w:tcBorders>
                    <w:top w:val="single" w:sz="4" w:space="0" w:color="000000"/>
                    <w:left w:val="single" w:sz="4" w:space="0" w:color="000000"/>
                    <w:bottom w:val="single" w:sz="4" w:space="0" w:color="000000"/>
                    <w:right w:val="single" w:sz="4" w:space="0" w:color="000000"/>
                  </w:tcBorders>
                  <w:hideMark/>
                </w:tcPr>
                <w:p w:rsidR="00516E36" w:rsidRPr="00516E36" w:rsidRDefault="00516E36" w:rsidP="00516E36">
                  <w:pPr>
                    <w:spacing w:after="0" w:line="240" w:lineRule="auto"/>
                    <w:rPr>
                      <w:rFonts w:ascii="Times New Roman" w:eastAsia="Times New Roman" w:hAnsi="Times New Roman" w:cs="Times New Roman"/>
                      <w:sz w:val="24"/>
                      <w:szCs w:val="24"/>
                      <w:lang w:eastAsia="ru-RU"/>
                    </w:rPr>
                  </w:pPr>
                </w:p>
              </w:tc>
              <w:tc>
                <w:tcPr>
                  <w:tcW w:w="945" w:type="dxa"/>
                  <w:tcBorders>
                    <w:top w:val="single" w:sz="4" w:space="0" w:color="000000"/>
                    <w:left w:val="single" w:sz="4" w:space="0" w:color="000000"/>
                    <w:bottom w:val="single" w:sz="4" w:space="0" w:color="000000"/>
                    <w:right w:val="single" w:sz="4" w:space="0" w:color="000000"/>
                  </w:tcBorders>
                  <w:hideMark/>
                </w:tcPr>
                <w:p w:rsidR="00516E36" w:rsidRPr="00516E36" w:rsidRDefault="00516E36" w:rsidP="00516E36">
                  <w:pPr>
                    <w:spacing w:after="0" w:line="240" w:lineRule="auto"/>
                    <w:rPr>
                      <w:rFonts w:ascii="Times New Roman" w:eastAsia="Times New Roman" w:hAnsi="Times New Roman" w:cs="Times New Roman"/>
                      <w:sz w:val="24"/>
                      <w:szCs w:val="24"/>
                      <w:lang w:eastAsia="ru-RU"/>
                    </w:rPr>
                  </w:pPr>
                </w:p>
              </w:tc>
            </w:tr>
            <w:tr w:rsidR="00516E36" w:rsidRPr="00516E36" w:rsidTr="00516E36">
              <w:trPr>
                <w:trHeight w:val="960"/>
              </w:trPr>
              <w:tc>
                <w:tcPr>
                  <w:tcW w:w="3105" w:type="dxa"/>
                  <w:tcBorders>
                    <w:top w:val="single" w:sz="4" w:space="0" w:color="000000"/>
                    <w:left w:val="single" w:sz="4" w:space="0" w:color="000000"/>
                    <w:bottom w:val="single" w:sz="4" w:space="0" w:color="000000"/>
                    <w:right w:val="single" w:sz="4" w:space="0" w:color="000000"/>
                  </w:tcBorders>
                  <w:hideMark/>
                </w:tcPr>
                <w:p w:rsidR="00516E36" w:rsidRPr="00516E36" w:rsidRDefault="00516E36" w:rsidP="00516E36">
                  <w:pPr>
                    <w:spacing w:after="0" w:line="240" w:lineRule="auto"/>
                    <w:rPr>
                      <w:rFonts w:ascii="Times New Roman" w:eastAsia="Times New Roman" w:hAnsi="Times New Roman" w:cs="Times New Roman"/>
                      <w:sz w:val="24"/>
                      <w:szCs w:val="24"/>
                      <w:lang w:eastAsia="ru-RU"/>
                    </w:rPr>
                  </w:pPr>
                  <w:r w:rsidRPr="00516E36">
                    <w:rPr>
                      <w:rFonts w:ascii="Times New Roman" w:eastAsia="Times New Roman" w:hAnsi="Times New Roman" w:cs="Times New Roman"/>
                      <w:sz w:val="24"/>
                      <w:szCs w:val="24"/>
                      <w:lang w:eastAsia="ru-RU"/>
                    </w:rPr>
                    <w:t>Подготовьте участок   </w:t>
                  </w:r>
                  <w:r w:rsidRPr="00516E36">
                    <w:rPr>
                      <w:rFonts w:ascii="Times New Roman" w:eastAsia="Times New Roman" w:hAnsi="Times New Roman" w:cs="Times New Roman"/>
                      <w:sz w:val="24"/>
                      <w:szCs w:val="24"/>
                      <w:lang w:eastAsia="ru-RU"/>
                    </w:rPr>
                    <w:br/>
                    <w:t>для производства      </w:t>
                  </w:r>
                  <w:r w:rsidRPr="00516E36">
                    <w:rPr>
                      <w:rFonts w:ascii="Times New Roman" w:eastAsia="Times New Roman" w:hAnsi="Times New Roman" w:cs="Times New Roman"/>
                      <w:sz w:val="24"/>
                      <w:szCs w:val="24"/>
                      <w:lang w:eastAsia="ru-RU"/>
                    </w:rPr>
                    <w:br/>
                    <w:t>аварийных работ      </w:t>
                  </w:r>
                </w:p>
              </w:tc>
              <w:tc>
                <w:tcPr>
                  <w:tcW w:w="4320" w:type="dxa"/>
                  <w:tcBorders>
                    <w:top w:val="single" w:sz="4" w:space="0" w:color="000000"/>
                    <w:left w:val="single" w:sz="4" w:space="0" w:color="000000"/>
                    <w:bottom w:val="single" w:sz="4" w:space="0" w:color="000000"/>
                    <w:right w:val="single" w:sz="4" w:space="0" w:color="000000"/>
                  </w:tcBorders>
                  <w:hideMark/>
                </w:tcPr>
                <w:p w:rsidR="00516E36" w:rsidRPr="00516E36" w:rsidRDefault="00516E36" w:rsidP="00516E36">
                  <w:pPr>
                    <w:spacing w:after="0" w:line="240" w:lineRule="auto"/>
                    <w:rPr>
                      <w:rFonts w:ascii="Times New Roman" w:eastAsia="Times New Roman" w:hAnsi="Times New Roman" w:cs="Times New Roman"/>
                      <w:sz w:val="24"/>
                      <w:szCs w:val="24"/>
                      <w:lang w:eastAsia="ru-RU"/>
                    </w:rPr>
                  </w:pPr>
                  <w:r w:rsidRPr="00516E36">
                    <w:rPr>
                      <w:rFonts w:ascii="Times New Roman" w:eastAsia="Times New Roman" w:hAnsi="Times New Roman" w:cs="Times New Roman"/>
                      <w:sz w:val="24"/>
                      <w:szCs w:val="24"/>
                      <w:lang w:eastAsia="ru-RU"/>
                    </w:rPr>
                    <w:t>Выполняет организационные      </w:t>
                  </w:r>
                  <w:r w:rsidRPr="00516E36">
                    <w:rPr>
                      <w:rFonts w:ascii="Times New Roman" w:eastAsia="Times New Roman" w:hAnsi="Times New Roman" w:cs="Times New Roman"/>
                      <w:sz w:val="24"/>
                      <w:szCs w:val="24"/>
                      <w:lang w:eastAsia="ru-RU"/>
                    </w:rPr>
                    <w:br/>
                    <w:t>и технические мероприятия,     </w:t>
                  </w:r>
                  <w:r w:rsidRPr="00516E36">
                    <w:rPr>
                      <w:rFonts w:ascii="Times New Roman" w:eastAsia="Times New Roman" w:hAnsi="Times New Roman" w:cs="Times New Roman"/>
                      <w:sz w:val="24"/>
                      <w:szCs w:val="24"/>
                      <w:lang w:eastAsia="ru-RU"/>
                    </w:rPr>
                    <w:br/>
                    <w:t>обеспечивающие безопасность    </w:t>
                  </w:r>
                  <w:r w:rsidRPr="00516E36">
                    <w:rPr>
                      <w:rFonts w:ascii="Times New Roman" w:eastAsia="Times New Roman" w:hAnsi="Times New Roman" w:cs="Times New Roman"/>
                      <w:sz w:val="24"/>
                      <w:szCs w:val="24"/>
                      <w:lang w:eastAsia="ru-RU"/>
                    </w:rPr>
                    <w:br/>
                    <w:t>работ.                         </w:t>
                  </w:r>
                  <w:r w:rsidRPr="00516E36">
                    <w:rPr>
                      <w:rFonts w:ascii="Times New Roman" w:eastAsia="Times New Roman" w:hAnsi="Times New Roman" w:cs="Times New Roman"/>
                      <w:sz w:val="24"/>
                      <w:szCs w:val="24"/>
                      <w:lang w:eastAsia="ru-RU"/>
                    </w:rPr>
                    <w:br/>
                    <w:t>Производит инструктаж бригады. </w:t>
                  </w:r>
                  <w:r w:rsidRPr="00516E36">
                    <w:rPr>
                      <w:rFonts w:ascii="Times New Roman" w:eastAsia="Times New Roman" w:hAnsi="Times New Roman" w:cs="Times New Roman"/>
                      <w:sz w:val="24"/>
                      <w:szCs w:val="24"/>
                      <w:lang w:eastAsia="ru-RU"/>
                    </w:rPr>
                    <w:br/>
                    <w:t>Обеспечивает соответствующую   </w:t>
                  </w:r>
                  <w:r w:rsidRPr="00516E36">
                    <w:rPr>
                      <w:rFonts w:ascii="Times New Roman" w:eastAsia="Times New Roman" w:hAnsi="Times New Roman" w:cs="Times New Roman"/>
                      <w:sz w:val="24"/>
                      <w:szCs w:val="24"/>
                      <w:lang w:eastAsia="ru-RU"/>
                    </w:rPr>
                    <w:br/>
                    <w:t>освещенность рабочего места   </w:t>
                  </w:r>
                </w:p>
              </w:tc>
              <w:tc>
                <w:tcPr>
                  <w:tcW w:w="1215" w:type="dxa"/>
                  <w:tcBorders>
                    <w:top w:val="single" w:sz="4" w:space="0" w:color="000000"/>
                    <w:left w:val="single" w:sz="4" w:space="0" w:color="000000"/>
                    <w:bottom w:val="single" w:sz="4" w:space="0" w:color="000000"/>
                    <w:right w:val="single" w:sz="4" w:space="0" w:color="000000"/>
                  </w:tcBorders>
                  <w:hideMark/>
                </w:tcPr>
                <w:p w:rsidR="00516E36" w:rsidRPr="00516E36" w:rsidRDefault="00516E36" w:rsidP="00516E36">
                  <w:pPr>
                    <w:spacing w:after="0" w:line="240" w:lineRule="auto"/>
                    <w:rPr>
                      <w:rFonts w:ascii="Times New Roman" w:eastAsia="Times New Roman" w:hAnsi="Times New Roman" w:cs="Times New Roman"/>
                      <w:sz w:val="24"/>
                      <w:szCs w:val="24"/>
                      <w:lang w:eastAsia="ru-RU"/>
                    </w:rPr>
                  </w:pPr>
                </w:p>
              </w:tc>
              <w:tc>
                <w:tcPr>
                  <w:tcW w:w="1080" w:type="dxa"/>
                  <w:tcBorders>
                    <w:top w:val="single" w:sz="4" w:space="0" w:color="000000"/>
                    <w:left w:val="single" w:sz="4" w:space="0" w:color="000000"/>
                    <w:bottom w:val="single" w:sz="4" w:space="0" w:color="000000"/>
                    <w:right w:val="single" w:sz="4" w:space="0" w:color="000000"/>
                  </w:tcBorders>
                  <w:hideMark/>
                </w:tcPr>
                <w:p w:rsidR="00516E36" w:rsidRPr="00516E36" w:rsidRDefault="00516E36" w:rsidP="00516E36">
                  <w:pPr>
                    <w:spacing w:after="0" w:line="240" w:lineRule="auto"/>
                    <w:rPr>
                      <w:rFonts w:ascii="Times New Roman" w:eastAsia="Times New Roman" w:hAnsi="Times New Roman" w:cs="Times New Roman"/>
                      <w:sz w:val="24"/>
                      <w:szCs w:val="24"/>
                      <w:lang w:eastAsia="ru-RU"/>
                    </w:rPr>
                  </w:pPr>
                </w:p>
              </w:tc>
              <w:tc>
                <w:tcPr>
                  <w:tcW w:w="945" w:type="dxa"/>
                  <w:tcBorders>
                    <w:top w:val="single" w:sz="4" w:space="0" w:color="000000"/>
                    <w:left w:val="single" w:sz="4" w:space="0" w:color="000000"/>
                    <w:bottom w:val="single" w:sz="4" w:space="0" w:color="000000"/>
                    <w:right w:val="single" w:sz="4" w:space="0" w:color="000000"/>
                  </w:tcBorders>
                  <w:hideMark/>
                </w:tcPr>
                <w:p w:rsidR="00516E36" w:rsidRPr="00516E36" w:rsidRDefault="00516E36" w:rsidP="00516E36">
                  <w:pPr>
                    <w:spacing w:after="0" w:line="240" w:lineRule="auto"/>
                    <w:rPr>
                      <w:rFonts w:ascii="Times New Roman" w:eastAsia="Times New Roman" w:hAnsi="Times New Roman" w:cs="Times New Roman"/>
                      <w:sz w:val="24"/>
                      <w:szCs w:val="24"/>
                      <w:lang w:eastAsia="ru-RU"/>
                    </w:rPr>
                  </w:pPr>
                </w:p>
              </w:tc>
            </w:tr>
            <w:tr w:rsidR="00516E36" w:rsidRPr="00516E36" w:rsidTr="00516E36">
              <w:trPr>
                <w:trHeight w:val="1080"/>
              </w:trPr>
              <w:tc>
                <w:tcPr>
                  <w:tcW w:w="3105" w:type="dxa"/>
                  <w:tcBorders>
                    <w:top w:val="single" w:sz="4" w:space="0" w:color="000000"/>
                    <w:left w:val="single" w:sz="4" w:space="0" w:color="000000"/>
                    <w:bottom w:val="single" w:sz="4" w:space="0" w:color="000000"/>
                    <w:right w:val="single" w:sz="4" w:space="0" w:color="000000"/>
                  </w:tcBorders>
                  <w:hideMark/>
                </w:tcPr>
                <w:p w:rsidR="00516E36" w:rsidRPr="00516E36" w:rsidRDefault="00516E36" w:rsidP="00516E36">
                  <w:pPr>
                    <w:spacing w:after="0" w:line="240" w:lineRule="auto"/>
                    <w:rPr>
                      <w:rFonts w:ascii="Times New Roman" w:eastAsia="Times New Roman" w:hAnsi="Times New Roman" w:cs="Times New Roman"/>
                      <w:sz w:val="24"/>
                      <w:szCs w:val="24"/>
                      <w:lang w:eastAsia="ru-RU"/>
                    </w:rPr>
                  </w:pPr>
                  <w:r w:rsidRPr="00516E36">
                    <w:rPr>
                      <w:rFonts w:ascii="Times New Roman" w:eastAsia="Times New Roman" w:hAnsi="Times New Roman" w:cs="Times New Roman"/>
                      <w:sz w:val="24"/>
                      <w:szCs w:val="24"/>
                      <w:lang w:eastAsia="ru-RU"/>
                    </w:rPr>
                    <w:t>Назовите перечень     </w:t>
                  </w:r>
                  <w:r w:rsidRPr="00516E36">
                    <w:rPr>
                      <w:rFonts w:ascii="Times New Roman" w:eastAsia="Times New Roman" w:hAnsi="Times New Roman" w:cs="Times New Roman"/>
                      <w:sz w:val="24"/>
                      <w:szCs w:val="24"/>
                      <w:lang w:eastAsia="ru-RU"/>
                    </w:rPr>
                    <w:br/>
                    <w:t>работ, выполняемых    </w:t>
                  </w:r>
                  <w:r w:rsidRPr="00516E36">
                    <w:rPr>
                      <w:rFonts w:ascii="Times New Roman" w:eastAsia="Times New Roman" w:hAnsi="Times New Roman" w:cs="Times New Roman"/>
                      <w:sz w:val="24"/>
                      <w:szCs w:val="24"/>
                      <w:lang w:eastAsia="ru-RU"/>
                    </w:rPr>
                    <w:br/>
                    <w:t>после ремонта         </w:t>
                  </w:r>
                  <w:r w:rsidRPr="00516E36">
                    <w:rPr>
                      <w:rFonts w:ascii="Times New Roman" w:eastAsia="Times New Roman" w:hAnsi="Times New Roman" w:cs="Times New Roman"/>
                      <w:sz w:val="24"/>
                      <w:szCs w:val="24"/>
                      <w:lang w:eastAsia="ru-RU"/>
                    </w:rPr>
                    <w:br/>
                    <w:t>оборудования         </w:t>
                  </w:r>
                </w:p>
              </w:tc>
              <w:tc>
                <w:tcPr>
                  <w:tcW w:w="4320" w:type="dxa"/>
                  <w:tcBorders>
                    <w:top w:val="single" w:sz="4" w:space="0" w:color="000000"/>
                    <w:left w:val="single" w:sz="4" w:space="0" w:color="000000"/>
                    <w:bottom w:val="single" w:sz="4" w:space="0" w:color="000000"/>
                    <w:right w:val="single" w:sz="4" w:space="0" w:color="000000"/>
                  </w:tcBorders>
                  <w:hideMark/>
                </w:tcPr>
                <w:p w:rsidR="00516E36" w:rsidRPr="00516E36" w:rsidRDefault="00516E36" w:rsidP="00516E36">
                  <w:pPr>
                    <w:spacing w:after="0" w:line="240" w:lineRule="auto"/>
                    <w:rPr>
                      <w:rFonts w:ascii="Times New Roman" w:eastAsia="Times New Roman" w:hAnsi="Times New Roman" w:cs="Times New Roman"/>
                      <w:sz w:val="24"/>
                      <w:szCs w:val="24"/>
                      <w:lang w:eastAsia="ru-RU"/>
                    </w:rPr>
                  </w:pPr>
                  <w:r w:rsidRPr="00516E36">
                    <w:rPr>
                      <w:rFonts w:ascii="Times New Roman" w:eastAsia="Times New Roman" w:hAnsi="Times New Roman" w:cs="Times New Roman"/>
                      <w:sz w:val="24"/>
                      <w:szCs w:val="24"/>
                      <w:lang w:eastAsia="ru-RU"/>
                    </w:rPr>
                    <w:t>Убирает посторонние предметы,  </w:t>
                  </w:r>
                  <w:r w:rsidRPr="00516E36">
                    <w:rPr>
                      <w:rFonts w:ascii="Times New Roman" w:eastAsia="Times New Roman" w:hAnsi="Times New Roman" w:cs="Times New Roman"/>
                      <w:sz w:val="24"/>
                      <w:szCs w:val="24"/>
                      <w:lang w:eastAsia="ru-RU"/>
                    </w:rPr>
                    <w:br/>
                    <w:t>снимает установленные заземле- </w:t>
                  </w:r>
                  <w:r w:rsidRPr="00516E36">
                    <w:rPr>
                      <w:rFonts w:ascii="Times New Roman" w:eastAsia="Times New Roman" w:hAnsi="Times New Roman" w:cs="Times New Roman"/>
                      <w:sz w:val="24"/>
                      <w:szCs w:val="24"/>
                      <w:lang w:eastAsia="ru-RU"/>
                    </w:rPr>
                    <w:br/>
                    <w:t>ния, плакаты, ограждения.      </w:t>
                  </w:r>
                  <w:r w:rsidRPr="00516E36">
                    <w:rPr>
                      <w:rFonts w:ascii="Times New Roman" w:eastAsia="Times New Roman" w:hAnsi="Times New Roman" w:cs="Times New Roman"/>
                      <w:sz w:val="24"/>
                      <w:szCs w:val="24"/>
                      <w:lang w:eastAsia="ru-RU"/>
                    </w:rPr>
                    <w:br/>
                    <w:t>Выводит персонал с места       </w:t>
                  </w:r>
                  <w:r w:rsidRPr="00516E36">
                    <w:rPr>
                      <w:rFonts w:ascii="Times New Roman" w:eastAsia="Times New Roman" w:hAnsi="Times New Roman" w:cs="Times New Roman"/>
                      <w:sz w:val="24"/>
                      <w:szCs w:val="24"/>
                      <w:lang w:eastAsia="ru-RU"/>
                    </w:rPr>
                    <w:br/>
                    <w:t>работ, закрывает наряд,        </w:t>
                  </w:r>
                  <w:r w:rsidRPr="00516E36">
                    <w:rPr>
                      <w:rFonts w:ascii="Times New Roman" w:eastAsia="Times New Roman" w:hAnsi="Times New Roman" w:cs="Times New Roman"/>
                      <w:sz w:val="24"/>
                      <w:szCs w:val="24"/>
                      <w:lang w:eastAsia="ru-RU"/>
                    </w:rPr>
                    <w:br/>
                    <w:t>докладывает диспетчеру об      </w:t>
                  </w:r>
                  <w:r w:rsidRPr="00516E36">
                    <w:rPr>
                      <w:rFonts w:ascii="Times New Roman" w:eastAsia="Times New Roman" w:hAnsi="Times New Roman" w:cs="Times New Roman"/>
                      <w:sz w:val="24"/>
                      <w:szCs w:val="24"/>
                      <w:lang w:eastAsia="ru-RU"/>
                    </w:rPr>
                    <w:br/>
                    <w:t>окончании работ и готовности   </w:t>
                  </w:r>
                  <w:r w:rsidRPr="00516E36">
                    <w:rPr>
                      <w:rFonts w:ascii="Times New Roman" w:eastAsia="Times New Roman" w:hAnsi="Times New Roman" w:cs="Times New Roman"/>
                      <w:sz w:val="24"/>
                      <w:szCs w:val="24"/>
                      <w:lang w:eastAsia="ru-RU"/>
                    </w:rPr>
                    <w:br/>
                    <w:t>оборудования к включению      </w:t>
                  </w:r>
                </w:p>
              </w:tc>
              <w:tc>
                <w:tcPr>
                  <w:tcW w:w="1215" w:type="dxa"/>
                  <w:tcBorders>
                    <w:top w:val="single" w:sz="4" w:space="0" w:color="000000"/>
                    <w:left w:val="single" w:sz="4" w:space="0" w:color="000000"/>
                    <w:bottom w:val="single" w:sz="4" w:space="0" w:color="000000"/>
                    <w:right w:val="single" w:sz="4" w:space="0" w:color="000000"/>
                  </w:tcBorders>
                  <w:hideMark/>
                </w:tcPr>
                <w:p w:rsidR="00516E36" w:rsidRPr="00516E36" w:rsidRDefault="00516E36" w:rsidP="00516E36">
                  <w:pPr>
                    <w:spacing w:after="0" w:line="240" w:lineRule="auto"/>
                    <w:rPr>
                      <w:rFonts w:ascii="Times New Roman" w:eastAsia="Times New Roman" w:hAnsi="Times New Roman" w:cs="Times New Roman"/>
                      <w:sz w:val="24"/>
                      <w:szCs w:val="24"/>
                      <w:lang w:eastAsia="ru-RU"/>
                    </w:rPr>
                  </w:pPr>
                </w:p>
              </w:tc>
              <w:tc>
                <w:tcPr>
                  <w:tcW w:w="1080" w:type="dxa"/>
                  <w:tcBorders>
                    <w:top w:val="single" w:sz="4" w:space="0" w:color="000000"/>
                    <w:left w:val="single" w:sz="4" w:space="0" w:color="000000"/>
                    <w:bottom w:val="single" w:sz="4" w:space="0" w:color="000000"/>
                    <w:right w:val="single" w:sz="4" w:space="0" w:color="000000"/>
                  </w:tcBorders>
                  <w:hideMark/>
                </w:tcPr>
                <w:p w:rsidR="00516E36" w:rsidRPr="00516E36" w:rsidRDefault="00516E36" w:rsidP="00516E36">
                  <w:pPr>
                    <w:spacing w:after="0" w:line="240" w:lineRule="auto"/>
                    <w:rPr>
                      <w:rFonts w:ascii="Times New Roman" w:eastAsia="Times New Roman" w:hAnsi="Times New Roman" w:cs="Times New Roman"/>
                      <w:sz w:val="24"/>
                      <w:szCs w:val="24"/>
                      <w:lang w:eastAsia="ru-RU"/>
                    </w:rPr>
                  </w:pPr>
                </w:p>
              </w:tc>
              <w:tc>
                <w:tcPr>
                  <w:tcW w:w="945" w:type="dxa"/>
                  <w:tcBorders>
                    <w:top w:val="single" w:sz="4" w:space="0" w:color="000000"/>
                    <w:left w:val="single" w:sz="4" w:space="0" w:color="000000"/>
                    <w:bottom w:val="single" w:sz="4" w:space="0" w:color="000000"/>
                    <w:right w:val="single" w:sz="4" w:space="0" w:color="000000"/>
                  </w:tcBorders>
                  <w:hideMark/>
                </w:tcPr>
                <w:p w:rsidR="00516E36" w:rsidRPr="00516E36" w:rsidRDefault="00516E36" w:rsidP="00516E36">
                  <w:pPr>
                    <w:spacing w:after="0" w:line="240" w:lineRule="auto"/>
                    <w:rPr>
                      <w:rFonts w:ascii="Times New Roman" w:eastAsia="Times New Roman" w:hAnsi="Times New Roman" w:cs="Times New Roman"/>
                      <w:sz w:val="24"/>
                      <w:szCs w:val="24"/>
                      <w:lang w:eastAsia="ru-RU"/>
                    </w:rPr>
                  </w:pPr>
                </w:p>
              </w:tc>
            </w:tr>
          </w:tbl>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Посредник</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С оценкой действий по тренировке ознакомлен ______________</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Приложение 5</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к Методическим рекомендациям по подготовке</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и проведению противоаварийных тренировок</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персонала энергетических организаций</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жилищно-коммунального хозяйства</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(рекомендуемое)</w:t>
            </w:r>
          </w:p>
          <w:p w:rsidR="00516E36" w:rsidRPr="00516E36" w:rsidRDefault="00516E36" w:rsidP="00516E36">
            <w:pPr>
              <w:spacing w:before="100" w:beforeAutospacing="1" w:after="100" w:afterAutospacing="1" w:line="240" w:lineRule="auto"/>
              <w:ind w:left="40" w:right="40"/>
              <w:jc w:val="both"/>
              <w:outlineLvl w:val="2"/>
              <w:rPr>
                <w:rFonts w:ascii="Tahoma" w:eastAsia="Times New Roman" w:hAnsi="Tahoma" w:cs="Tahoma"/>
                <w:b/>
                <w:bCs/>
                <w:color w:val="000000"/>
                <w:sz w:val="27"/>
                <w:szCs w:val="27"/>
                <w:lang w:eastAsia="ru-RU"/>
              </w:rPr>
            </w:pPr>
          </w:p>
          <w:p w:rsidR="00516E36" w:rsidRPr="00516E36" w:rsidRDefault="00516E36" w:rsidP="00516E36">
            <w:pPr>
              <w:spacing w:before="100" w:beforeAutospacing="1" w:after="100" w:afterAutospacing="1" w:line="240" w:lineRule="auto"/>
              <w:ind w:left="40" w:right="40"/>
              <w:jc w:val="both"/>
              <w:outlineLvl w:val="2"/>
              <w:rPr>
                <w:rFonts w:ascii="Tahoma" w:eastAsia="Times New Roman" w:hAnsi="Tahoma" w:cs="Tahoma"/>
                <w:b/>
                <w:bCs/>
                <w:color w:val="000000"/>
                <w:sz w:val="27"/>
                <w:szCs w:val="27"/>
                <w:lang w:eastAsia="ru-RU"/>
              </w:rPr>
            </w:pPr>
            <w:r w:rsidRPr="00516E36">
              <w:rPr>
                <w:rFonts w:ascii="Tahoma" w:eastAsia="Times New Roman" w:hAnsi="Tahoma" w:cs="Tahoma"/>
                <w:b/>
                <w:bCs/>
                <w:color w:val="000000"/>
                <w:sz w:val="27"/>
                <w:szCs w:val="27"/>
                <w:lang w:eastAsia="ru-RU"/>
              </w:rPr>
              <w:t>НЕКОТОРЫЕ ТИПЫ РЕКОМЕНДУЕМЫХ ПЛАКАТОВ</w:t>
            </w:r>
          </w:p>
          <w:p w:rsidR="00516E36" w:rsidRPr="00516E36" w:rsidRDefault="00516E36" w:rsidP="00516E36">
            <w:pPr>
              <w:spacing w:before="100" w:beforeAutospacing="1" w:after="100" w:afterAutospacing="1" w:line="240" w:lineRule="auto"/>
              <w:ind w:left="40" w:right="40"/>
              <w:jc w:val="both"/>
              <w:outlineLvl w:val="2"/>
              <w:rPr>
                <w:rFonts w:ascii="Tahoma" w:eastAsia="Times New Roman" w:hAnsi="Tahoma" w:cs="Tahoma"/>
                <w:b/>
                <w:bCs/>
                <w:color w:val="000000"/>
                <w:sz w:val="27"/>
                <w:szCs w:val="27"/>
                <w:lang w:eastAsia="ru-RU"/>
              </w:rPr>
            </w:pPr>
            <w:r w:rsidRPr="00516E36">
              <w:rPr>
                <w:rFonts w:ascii="Tahoma" w:eastAsia="Times New Roman" w:hAnsi="Tahoma" w:cs="Tahoma"/>
                <w:b/>
                <w:bCs/>
                <w:color w:val="000000"/>
                <w:sz w:val="27"/>
                <w:szCs w:val="27"/>
                <w:lang w:eastAsia="ru-RU"/>
              </w:rPr>
              <w:t>И ИХ ПРИМЕНЕНИЕ</w:t>
            </w:r>
          </w:p>
          <w:p w:rsidR="00516E36" w:rsidRPr="00516E36" w:rsidRDefault="00516E36" w:rsidP="00516E36">
            <w:pPr>
              <w:spacing w:before="100" w:beforeAutospacing="1" w:after="100" w:afterAutospacing="1" w:line="240" w:lineRule="auto"/>
              <w:ind w:left="40" w:right="40"/>
              <w:jc w:val="both"/>
              <w:outlineLvl w:val="2"/>
              <w:rPr>
                <w:rFonts w:ascii="Tahoma" w:eastAsia="Times New Roman" w:hAnsi="Tahoma" w:cs="Tahoma"/>
                <w:b/>
                <w:bCs/>
                <w:color w:val="000000"/>
                <w:sz w:val="27"/>
                <w:szCs w:val="27"/>
                <w:lang w:eastAsia="ru-RU"/>
              </w:rPr>
            </w:pP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Плакат N 1                             Плакат N 2</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тренировочный       ¦           ¦     тренировочный      ¦</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НАПРЯЖЕНИЯ НЕТ       ¦           ¦      НЕ ВКЛЮЧАТЬ!      ¦</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           ¦     РАБОТАЮТ ЛЮДИ!     ¦</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L----------------------------           L-------------------------</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Плакат N 3                             Плакат N 4</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тренировочный       ¦           ¦     тренировочный      ¦</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НЕ ВКЛЮЧАТЬ!        ¦           ¦       ЗАЗЕМЛЕНО        ¦</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РАБОТА НА ЛИНИИ!      ¦           ¦                        ¦</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L----------------------------           L-------------------------</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Приложение 6</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к Методическим рекомендациям по подготовке</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и проведению противоаварийных тренировок</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персонала энергетических организаций</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жилищно-коммунального хозяйства</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(рекомендуемая форма)</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p>
          <w:p w:rsidR="00516E36" w:rsidRPr="00516E36" w:rsidRDefault="00516E36" w:rsidP="00516E36">
            <w:pPr>
              <w:spacing w:before="100" w:beforeAutospacing="1" w:after="100" w:afterAutospacing="1" w:line="240" w:lineRule="auto"/>
              <w:ind w:left="40" w:right="40"/>
              <w:jc w:val="both"/>
              <w:outlineLvl w:val="2"/>
              <w:rPr>
                <w:rFonts w:ascii="Tahoma" w:eastAsia="Times New Roman" w:hAnsi="Tahoma" w:cs="Tahoma"/>
                <w:b/>
                <w:bCs/>
                <w:color w:val="000000"/>
                <w:sz w:val="27"/>
                <w:szCs w:val="27"/>
                <w:lang w:eastAsia="ru-RU"/>
              </w:rPr>
            </w:pPr>
            <w:r w:rsidRPr="00516E36">
              <w:rPr>
                <w:rFonts w:ascii="Tahoma" w:eastAsia="Times New Roman" w:hAnsi="Tahoma" w:cs="Tahoma"/>
                <w:b/>
                <w:bCs/>
                <w:color w:val="000000"/>
                <w:sz w:val="27"/>
                <w:szCs w:val="27"/>
                <w:lang w:eastAsia="ru-RU"/>
              </w:rPr>
              <w:t>ЖУРНАЛ</w:t>
            </w:r>
          </w:p>
          <w:p w:rsidR="00516E36" w:rsidRPr="00516E36" w:rsidRDefault="00516E36" w:rsidP="00516E36">
            <w:pPr>
              <w:spacing w:before="100" w:beforeAutospacing="1" w:after="100" w:afterAutospacing="1" w:line="240" w:lineRule="auto"/>
              <w:ind w:left="40" w:right="40"/>
              <w:jc w:val="both"/>
              <w:outlineLvl w:val="2"/>
              <w:rPr>
                <w:rFonts w:ascii="Tahoma" w:eastAsia="Times New Roman" w:hAnsi="Tahoma" w:cs="Tahoma"/>
                <w:b/>
                <w:bCs/>
                <w:color w:val="000000"/>
                <w:sz w:val="27"/>
                <w:szCs w:val="27"/>
                <w:lang w:eastAsia="ru-RU"/>
              </w:rPr>
            </w:pPr>
            <w:r w:rsidRPr="00516E36">
              <w:rPr>
                <w:rFonts w:ascii="Tahoma" w:eastAsia="Times New Roman" w:hAnsi="Tahoma" w:cs="Tahoma"/>
                <w:b/>
                <w:bCs/>
                <w:color w:val="000000"/>
                <w:sz w:val="27"/>
                <w:szCs w:val="27"/>
                <w:lang w:eastAsia="ru-RU"/>
              </w:rPr>
              <w:t>учета проведенных противоаварийных тренировок</w:t>
            </w:r>
          </w:p>
          <w:p w:rsidR="00516E36" w:rsidRPr="00516E36" w:rsidRDefault="00516E36" w:rsidP="00516E36">
            <w:pPr>
              <w:spacing w:before="100" w:beforeAutospacing="1" w:after="100" w:afterAutospacing="1" w:line="240" w:lineRule="auto"/>
              <w:ind w:left="40" w:right="40"/>
              <w:jc w:val="both"/>
              <w:outlineLvl w:val="2"/>
              <w:rPr>
                <w:rFonts w:ascii="Tahoma" w:eastAsia="Times New Roman" w:hAnsi="Tahoma" w:cs="Tahoma"/>
                <w:b/>
                <w:bCs/>
                <w:color w:val="000000"/>
                <w:sz w:val="27"/>
                <w:szCs w:val="27"/>
                <w:lang w:eastAsia="ru-RU"/>
              </w:rPr>
            </w:pPr>
          </w:p>
          <w:tbl>
            <w:tblPr>
              <w:tblW w:w="0" w:type="auto"/>
              <w:tblInd w:w="40" w:type="dxa"/>
              <w:tblBorders>
                <w:top w:val="outset" w:sz="2" w:space="0" w:color="auto"/>
                <w:left w:val="outset" w:sz="2" w:space="0" w:color="auto"/>
                <w:bottom w:val="outset" w:sz="2" w:space="0" w:color="auto"/>
                <w:right w:val="outset" w:sz="2" w:space="0" w:color="auto"/>
              </w:tblBorders>
              <w:tblCellMar>
                <w:left w:w="0" w:type="dxa"/>
                <w:right w:w="0" w:type="dxa"/>
              </w:tblCellMar>
              <w:tblLook w:val="04A0"/>
            </w:tblPr>
            <w:tblGrid>
              <w:gridCol w:w="1485"/>
              <w:gridCol w:w="2025"/>
              <w:gridCol w:w="1755"/>
              <w:gridCol w:w="2160"/>
              <w:gridCol w:w="1350"/>
            </w:tblGrid>
            <w:tr w:rsidR="00516E36" w:rsidRPr="00516E36" w:rsidTr="00516E36">
              <w:trPr>
                <w:trHeight w:val="600"/>
              </w:trPr>
              <w:tc>
                <w:tcPr>
                  <w:tcW w:w="1485" w:type="dxa"/>
                  <w:tcBorders>
                    <w:top w:val="single" w:sz="4" w:space="0" w:color="000000"/>
                    <w:left w:val="single" w:sz="4" w:space="0" w:color="000000"/>
                    <w:bottom w:val="single" w:sz="4" w:space="0" w:color="000000"/>
                    <w:right w:val="single" w:sz="4" w:space="0" w:color="000000"/>
                  </w:tcBorders>
                  <w:hideMark/>
                </w:tcPr>
                <w:p w:rsidR="00516E36" w:rsidRPr="00516E36" w:rsidRDefault="00516E36" w:rsidP="00516E36">
                  <w:pPr>
                    <w:spacing w:after="0" w:line="240" w:lineRule="auto"/>
                    <w:rPr>
                      <w:rFonts w:ascii="Times New Roman" w:eastAsia="Times New Roman" w:hAnsi="Times New Roman" w:cs="Times New Roman"/>
                      <w:sz w:val="24"/>
                      <w:szCs w:val="24"/>
                      <w:lang w:eastAsia="ru-RU"/>
                    </w:rPr>
                  </w:pPr>
                  <w:r w:rsidRPr="00516E36">
                    <w:rPr>
                      <w:rFonts w:ascii="Times New Roman" w:eastAsia="Times New Roman" w:hAnsi="Times New Roman" w:cs="Times New Roman"/>
                      <w:sz w:val="24"/>
                      <w:szCs w:val="24"/>
                      <w:lang w:eastAsia="ru-RU"/>
                    </w:rPr>
                    <w:t>Дата   </w:t>
                  </w:r>
                  <w:r w:rsidRPr="00516E36">
                    <w:rPr>
                      <w:rFonts w:ascii="Times New Roman" w:eastAsia="Times New Roman" w:hAnsi="Times New Roman" w:cs="Times New Roman"/>
                      <w:sz w:val="24"/>
                      <w:szCs w:val="24"/>
                      <w:lang w:eastAsia="ru-RU"/>
                    </w:rPr>
                    <w:br/>
                    <w:t>проведения</w:t>
                  </w:r>
                  <w:r w:rsidRPr="00516E36">
                    <w:rPr>
                      <w:rFonts w:ascii="Times New Roman" w:eastAsia="Times New Roman" w:hAnsi="Times New Roman" w:cs="Times New Roman"/>
                      <w:sz w:val="24"/>
                      <w:szCs w:val="24"/>
                      <w:lang w:eastAsia="ru-RU"/>
                    </w:rPr>
                    <w:br/>
                    <w:t>тренировки</w:t>
                  </w:r>
                </w:p>
              </w:tc>
              <w:tc>
                <w:tcPr>
                  <w:tcW w:w="2025" w:type="dxa"/>
                  <w:tcBorders>
                    <w:top w:val="single" w:sz="4" w:space="0" w:color="000000"/>
                    <w:left w:val="single" w:sz="4" w:space="0" w:color="000000"/>
                    <w:bottom w:val="single" w:sz="4" w:space="0" w:color="000000"/>
                    <w:right w:val="single" w:sz="4" w:space="0" w:color="000000"/>
                  </w:tcBorders>
                  <w:hideMark/>
                </w:tcPr>
                <w:p w:rsidR="00516E36" w:rsidRPr="00516E36" w:rsidRDefault="00516E36" w:rsidP="00516E36">
                  <w:pPr>
                    <w:spacing w:after="0" w:line="240" w:lineRule="auto"/>
                    <w:rPr>
                      <w:rFonts w:ascii="Times New Roman" w:eastAsia="Times New Roman" w:hAnsi="Times New Roman" w:cs="Times New Roman"/>
                      <w:sz w:val="24"/>
                      <w:szCs w:val="24"/>
                      <w:lang w:eastAsia="ru-RU"/>
                    </w:rPr>
                  </w:pPr>
                  <w:r w:rsidRPr="00516E36">
                    <w:rPr>
                      <w:rFonts w:ascii="Times New Roman" w:eastAsia="Times New Roman" w:hAnsi="Times New Roman" w:cs="Times New Roman"/>
                      <w:sz w:val="24"/>
                      <w:szCs w:val="24"/>
                      <w:lang w:eastAsia="ru-RU"/>
                    </w:rPr>
                    <w:t>Ф.И.О.    </w:t>
                  </w:r>
                  <w:r w:rsidRPr="00516E36">
                    <w:rPr>
                      <w:rFonts w:ascii="Times New Roman" w:eastAsia="Times New Roman" w:hAnsi="Times New Roman" w:cs="Times New Roman"/>
                      <w:sz w:val="24"/>
                      <w:szCs w:val="24"/>
                      <w:lang w:eastAsia="ru-RU"/>
                    </w:rPr>
                    <w:br/>
                    <w:t>участника   </w:t>
                  </w:r>
                  <w:r w:rsidRPr="00516E36">
                    <w:rPr>
                      <w:rFonts w:ascii="Times New Roman" w:eastAsia="Times New Roman" w:hAnsi="Times New Roman" w:cs="Times New Roman"/>
                      <w:sz w:val="24"/>
                      <w:szCs w:val="24"/>
                      <w:lang w:eastAsia="ru-RU"/>
                    </w:rPr>
                    <w:br/>
                    <w:t>тренировки и </w:t>
                  </w:r>
                  <w:r w:rsidRPr="00516E36">
                    <w:rPr>
                      <w:rFonts w:ascii="Times New Roman" w:eastAsia="Times New Roman" w:hAnsi="Times New Roman" w:cs="Times New Roman"/>
                      <w:sz w:val="24"/>
                      <w:szCs w:val="24"/>
                      <w:lang w:eastAsia="ru-RU"/>
                    </w:rPr>
                    <w:br/>
                    <w:t>должность  </w:t>
                  </w:r>
                </w:p>
              </w:tc>
              <w:tc>
                <w:tcPr>
                  <w:tcW w:w="1755" w:type="dxa"/>
                  <w:tcBorders>
                    <w:top w:val="single" w:sz="4" w:space="0" w:color="000000"/>
                    <w:left w:val="single" w:sz="4" w:space="0" w:color="000000"/>
                    <w:bottom w:val="single" w:sz="4" w:space="0" w:color="000000"/>
                    <w:right w:val="single" w:sz="4" w:space="0" w:color="000000"/>
                  </w:tcBorders>
                  <w:hideMark/>
                </w:tcPr>
                <w:p w:rsidR="00516E36" w:rsidRPr="00516E36" w:rsidRDefault="00516E36" w:rsidP="00516E36">
                  <w:pPr>
                    <w:spacing w:after="0" w:line="240" w:lineRule="auto"/>
                    <w:rPr>
                      <w:rFonts w:ascii="Times New Roman" w:eastAsia="Times New Roman" w:hAnsi="Times New Roman" w:cs="Times New Roman"/>
                      <w:sz w:val="24"/>
                      <w:szCs w:val="24"/>
                      <w:lang w:eastAsia="ru-RU"/>
                    </w:rPr>
                  </w:pPr>
                  <w:r w:rsidRPr="00516E36">
                    <w:rPr>
                      <w:rFonts w:ascii="Times New Roman" w:eastAsia="Times New Roman" w:hAnsi="Times New Roman" w:cs="Times New Roman"/>
                      <w:sz w:val="24"/>
                      <w:szCs w:val="24"/>
                      <w:lang w:eastAsia="ru-RU"/>
                    </w:rPr>
                    <w:t>Тема и   </w:t>
                  </w:r>
                  <w:r w:rsidRPr="00516E36">
                    <w:rPr>
                      <w:rFonts w:ascii="Times New Roman" w:eastAsia="Times New Roman" w:hAnsi="Times New Roman" w:cs="Times New Roman"/>
                      <w:sz w:val="24"/>
                      <w:szCs w:val="24"/>
                      <w:lang w:eastAsia="ru-RU"/>
                    </w:rPr>
                    <w:br/>
                    <w:t>место   </w:t>
                  </w:r>
                  <w:r w:rsidRPr="00516E36">
                    <w:rPr>
                      <w:rFonts w:ascii="Times New Roman" w:eastAsia="Times New Roman" w:hAnsi="Times New Roman" w:cs="Times New Roman"/>
                      <w:sz w:val="24"/>
                      <w:szCs w:val="24"/>
                      <w:lang w:eastAsia="ru-RU"/>
                    </w:rPr>
                    <w:br/>
                    <w:t>проведения</w:t>
                  </w:r>
                </w:p>
              </w:tc>
              <w:tc>
                <w:tcPr>
                  <w:tcW w:w="2160" w:type="dxa"/>
                  <w:tcBorders>
                    <w:top w:val="single" w:sz="4" w:space="0" w:color="000000"/>
                    <w:left w:val="single" w:sz="4" w:space="0" w:color="000000"/>
                    <w:bottom w:val="single" w:sz="4" w:space="0" w:color="000000"/>
                    <w:right w:val="single" w:sz="4" w:space="0" w:color="000000"/>
                  </w:tcBorders>
                  <w:hideMark/>
                </w:tcPr>
                <w:p w:rsidR="00516E36" w:rsidRPr="00516E36" w:rsidRDefault="00516E36" w:rsidP="00516E36">
                  <w:pPr>
                    <w:spacing w:after="0" w:line="240" w:lineRule="auto"/>
                    <w:rPr>
                      <w:rFonts w:ascii="Times New Roman" w:eastAsia="Times New Roman" w:hAnsi="Times New Roman" w:cs="Times New Roman"/>
                      <w:sz w:val="24"/>
                      <w:szCs w:val="24"/>
                      <w:lang w:eastAsia="ru-RU"/>
                    </w:rPr>
                  </w:pPr>
                  <w:r w:rsidRPr="00516E36">
                    <w:rPr>
                      <w:rFonts w:ascii="Times New Roman" w:eastAsia="Times New Roman" w:hAnsi="Times New Roman" w:cs="Times New Roman"/>
                      <w:sz w:val="24"/>
                      <w:szCs w:val="24"/>
                      <w:lang w:eastAsia="ru-RU"/>
                    </w:rPr>
                    <w:t>Оценка,    </w:t>
                  </w:r>
                  <w:r w:rsidRPr="00516E36">
                    <w:rPr>
                      <w:rFonts w:ascii="Times New Roman" w:eastAsia="Times New Roman" w:hAnsi="Times New Roman" w:cs="Times New Roman"/>
                      <w:sz w:val="24"/>
                      <w:szCs w:val="24"/>
                      <w:lang w:eastAsia="ru-RU"/>
                    </w:rPr>
                    <w:br/>
                    <w:t>замечания   </w:t>
                  </w:r>
                  <w:r w:rsidRPr="00516E36">
                    <w:rPr>
                      <w:rFonts w:ascii="Times New Roman" w:eastAsia="Times New Roman" w:hAnsi="Times New Roman" w:cs="Times New Roman"/>
                      <w:sz w:val="24"/>
                      <w:szCs w:val="24"/>
                      <w:lang w:eastAsia="ru-RU"/>
                    </w:rPr>
                    <w:br/>
                    <w:t>и предложения</w:t>
                  </w:r>
                </w:p>
              </w:tc>
              <w:tc>
                <w:tcPr>
                  <w:tcW w:w="1350" w:type="dxa"/>
                  <w:tcBorders>
                    <w:top w:val="single" w:sz="4" w:space="0" w:color="000000"/>
                    <w:left w:val="single" w:sz="4" w:space="0" w:color="000000"/>
                    <w:bottom w:val="single" w:sz="4" w:space="0" w:color="000000"/>
                    <w:right w:val="single" w:sz="4" w:space="0" w:color="000000"/>
                  </w:tcBorders>
                  <w:hideMark/>
                </w:tcPr>
                <w:p w:rsidR="00516E36" w:rsidRPr="00516E36" w:rsidRDefault="00516E36" w:rsidP="00516E36">
                  <w:pPr>
                    <w:spacing w:after="0" w:line="240" w:lineRule="auto"/>
                    <w:rPr>
                      <w:rFonts w:ascii="Times New Roman" w:eastAsia="Times New Roman" w:hAnsi="Times New Roman" w:cs="Times New Roman"/>
                      <w:sz w:val="24"/>
                      <w:szCs w:val="24"/>
                      <w:lang w:eastAsia="ru-RU"/>
                    </w:rPr>
                  </w:pPr>
                  <w:r w:rsidRPr="00516E36">
                    <w:rPr>
                      <w:rFonts w:ascii="Times New Roman" w:eastAsia="Times New Roman" w:hAnsi="Times New Roman" w:cs="Times New Roman"/>
                      <w:sz w:val="24"/>
                      <w:szCs w:val="24"/>
                      <w:lang w:eastAsia="ru-RU"/>
                    </w:rPr>
                    <w:t>Подпись </w:t>
                  </w:r>
                  <w:r w:rsidRPr="00516E36">
                    <w:rPr>
                      <w:rFonts w:ascii="Times New Roman" w:eastAsia="Times New Roman" w:hAnsi="Times New Roman" w:cs="Times New Roman"/>
                      <w:sz w:val="24"/>
                      <w:szCs w:val="24"/>
                      <w:lang w:eastAsia="ru-RU"/>
                    </w:rPr>
                    <w:br/>
                    <w:t>участника</w:t>
                  </w:r>
                </w:p>
              </w:tc>
            </w:tr>
            <w:tr w:rsidR="00516E36" w:rsidRPr="00516E36" w:rsidTr="00516E36">
              <w:trPr>
                <w:trHeight w:val="120"/>
              </w:trPr>
              <w:tc>
                <w:tcPr>
                  <w:tcW w:w="1485" w:type="dxa"/>
                  <w:tcBorders>
                    <w:top w:val="single" w:sz="4" w:space="0" w:color="000000"/>
                    <w:left w:val="single" w:sz="4" w:space="0" w:color="000000"/>
                    <w:bottom w:val="single" w:sz="4" w:space="0" w:color="000000"/>
                    <w:right w:val="single" w:sz="4" w:space="0" w:color="000000"/>
                  </w:tcBorders>
                  <w:hideMark/>
                </w:tcPr>
                <w:p w:rsidR="00516E36" w:rsidRPr="00516E36" w:rsidRDefault="00516E36" w:rsidP="00516E36">
                  <w:pPr>
                    <w:spacing w:after="0" w:line="240" w:lineRule="auto"/>
                    <w:rPr>
                      <w:rFonts w:ascii="Times New Roman" w:eastAsia="Times New Roman" w:hAnsi="Times New Roman" w:cs="Times New Roman"/>
                      <w:sz w:val="12"/>
                      <w:szCs w:val="24"/>
                      <w:lang w:eastAsia="ru-RU"/>
                    </w:rPr>
                  </w:pPr>
                </w:p>
              </w:tc>
              <w:tc>
                <w:tcPr>
                  <w:tcW w:w="2025" w:type="dxa"/>
                  <w:tcBorders>
                    <w:top w:val="single" w:sz="4" w:space="0" w:color="000000"/>
                    <w:left w:val="single" w:sz="4" w:space="0" w:color="000000"/>
                    <w:bottom w:val="single" w:sz="4" w:space="0" w:color="000000"/>
                    <w:right w:val="single" w:sz="4" w:space="0" w:color="000000"/>
                  </w:tcBorders>
                  <w:hideMark/>
                </w:tcPr>
                <w:p w:rsidR="00516E36" w:rsidRPr="00516E36" w:rsidRDefault="00516E36" w:rsidP="00516E36">
                  <w:pPr>
                    <w:spacing w:after="0" w:line="240" w:lineRule="auto"/>
                    <w:rPr>
                      <w:rFonts w:ascii="Times New Roman" w:eastAsia="Times New Roman" w:hAnsi="Times New Roman" w:cs="Times New Roman"/>
                      <w:sz w:val="12"/>
                      <w:szCs w:val="24"/>
                      <w:lang w:eastAsia="ru-RU"/>
                    </w:rPr>
                  </w:pPr>
                </w:p>
              </w:tc>
              <w:tc>
                <w:tcPr>
                  <w:tcW w:w="1755" w:type="dxa"/>
                  <w:tcBorders>
                    <w:top w:val="single" w:sz="4" w:space="0" w:color="000000"/>
                    <w:left w:val="single" w:sz="4" w:space="0" w:color="000000"/>
                    <w:bottom w:val="single" w:sz="4" w:space="0" w:color="000000"/>
                    <w:right w:val="single" w:sz="4" w:space="0" w:color="000000"/>
                  </w:tcBorders>
                  <w:hideMark/>
                </w:tcPr>
                <w:p w:rsidR="00516E36" w:rsidRPr="00516E36" w:rsidRDefault="00516E36" w:rsidP="00516E36">
                  <w:pPr>
                    <w:spacing w:after="0" w:line="240" w:lineRule="auto"/>
                    <w:rPr>
                      <w:rFonts w:ascii="Times New Roman" w:eastAsia="Times New Roman" w:hAnsi="Times New Roman" w:cs="Times New Roman"/>
                      <w:sz w:val="12"/>
                      <w:szCs w:val="24"/>
                      <w:lang w:eastAsia="ru-RU"/>
                    </w:rPr>
                  </w:pPr>
                </w:p>
              </w:tc>
              <w:tc>
                <w:tcPr>
                  <w:tcW w:w="2160" w:type="dxa"/>
                  <w:tcBorders>
                    <w:top w:val="single" w:sz="4" w:space="0" w:color="000000"/>
                    <w:left w:val="single" w:sz="4" w:space="0" w:color="000000"/>
                    <w:bottom w:val="single" w:sz="4" w:space="0" w:color="000000"/>
                    <w:right w:val="single" w:sz="4" w:space="0" w:color="000000"/>
                  </w:tcBorders>
                  <w:hideMark/>
                </w:tcPr>
                <w:p w:rsidR="00516E36" w:rsidRPr="00516E36" w:rsidRDefault="00516E36" w:rsidP="00516E36">
                  <w:pPr>
                    <w:spacing w:after="0" w:line="240" w:lineRule="auto"/>
                    <w:rPr>
                      <w:rFonts w:ascii="Times New Roman" w:eastAsia="Times New Roman" w:hAnsi="Times New Roman" w:cs="Times New Roman"/>
                      <w:sz w:val="12"/>
                      <w:szCs w:val="24"/>
                      <w:lang w:eastAsia="ru-RU"/>
                    </w:rPr>
                  </w:pPr>
                </w:p>
              </w:tc>
              <w:tc>
                <w:tcPr>
                  <w:tcW w:w="1350" w:type="dxa"/>
                  <w:tcBorders>
                    <w:top w:val="single" w:sz="4" w:space="0" w:color="000000"/>
                    <w:left w:val="single" w:sz="4" w:space="0" w:color="000000"/>
                    <w:bottom w:val="single" w:sz="4" w:space="0" w:color="000000"/>
                    <w:right w:val="single" w:sz="4" w:space="0" w:color="000000"/>
                  </w:tcBorders>
                  <w:hideMark/>
                </w:tcPr>
                <w:p w:rsidR="00516E36" w:rsidRPr="00516E36" w:rsidRDefault="00516E36" w:rsidP="00516E36">
                  <w:pPr>
                    <w:spacing w:after="0" w:line="240" w:lineRule="auto"/>
                    <w:rPr>
                      <w:rFonts w:ascii="Times New Roman" w:eastAsia="Times New Roman" w:hAnsi="Times New Roman" w:cs="Times New Roman"/>
                      <w:sz w:val="12"/>
                      <w:szCs w:val="24"/>
                      <w:lang w:eastAsia="ru-RU"/>
                    </w:rPr>
                  </w:pPr>
                </w:p>
              </w:tc>
            </w:tr>
          </w:tbl>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Руководителем тренировки дается общая оценка противоаварийной</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тренировки.</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Руководитель тренировки            _______________________________</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(должность)</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Посредники                         _______________________________</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(должность)</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Приложение 7</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к Методическим рекомендациям по подготовке</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и проведению противоаварийных тренировок</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персонала энергетических организаций</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жилищно-коммунального хозяйства</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(рекомендуемая форма)</w:t>
            </w:r>
          </w:p>
          <w:p w:rsidR="00516E36" w:rsidRPr="00516E36" w:rsidRDefault="00516E36" w:rsidP="00516E36">
            <w:pPr>
              <w:spacing w:before="100" w:beforeAutospacing="1" w:after="100" w:afterAutospacing="1" w:line="240" w:lineRule="auto"/>
              <w:ind w:left="40" w:right="40"/>
              <w:jc w:val="both"/>
              <w:outlineLvl w:val="2"/>
              <w:rPr>
                <w:rFonts w:ascii="Tahoma" w:eastAsia="Times New Roman" w:hAnsi="Tahoma" w:cs="Tahoma"/>
                <w:b/>
                <w:bCs/>
                <w:color w:val="000000"/>
                <w:sz w:val="27"/>
                <w:szCs w:val="27"/>
                <w:lang w:eastAsia="ru-RU"/>
              </w:rPr>
            </w:pPr>
          </w:p>
          <w:p w:rsidR="00516E36" w:rsidRPr="00516E36" w:rsidRDefault="00516E36" w:rsidP="00516E36">
            <w:pPr>
              <w:spacing w:before="100" w:beforeAutospacing="1" w:after="100" w:afterAutospacing="1" w:line="240" w:lineRule="auto"/>
              <w:ind w:left="40" w:right="40"/>
              <w:jc w:val="both"/>
              <w:outlineLvl w:val="2"/>
              <w:rPr>
                <w:rFonts w:ascii="Tahoma" w:eastAsia="Times New Roman" w:hAnsi="Tahoma" w:cs="Tahoma"/>
                <w:b/>
                <w:bCs/>
                <w:color w:val="000000"/>
                <w:sz w:val="27"/>
                <w:szCs w:val="27"/>
                <w:lang w:eastAsia="ru-RU"/>
              </w:rPr>
            </w:pPr>
            <w:r w:rsidRPr="00516E36">
              <w:rPr>
                <w:rFonts w:ascii="Tahoma" w:eastAsia="Times New Roman" w:hAnsi="Tahoma" w:cs="Tahoma"/>
                <w:b/>
                <w:bCs/>
                <w:color w:val="000000"/>
                <w:sz w:val="27"/>
                <w:szCs w:val="27"/>
                <w:lang w:eastAsia="ru-RU"/>
              </w:rPr>
              <w:t>ЖУРНАЛ</w:t>
            </w:r>
          </w:p>
          <w:p w:rsidR="00516E36" w:rsidRPr="00516E36" w:rsidRDefault="00516E36" w:rsidP="00516E36">
            <w:pPr>
              <w:spacing w:before="100" w:beforeAutospacing="1" w:after="100" w:afterAutospacing="1" w:line="240" w:lineRule="auto"/>
              <w:ind w:left="40" w:right="40"/>
              <w:jc w:val="both"/>
              <w:outlineLvl w:val="2"/>
              <w:rPr>
                <w:rFonts w:ascii="Tahoma" w:eastAsia="Times New Roman" w:hAnsi="Tahoma" w:cs="Tahoma"/>
                <w:b/>
                <w:bCs/>
                <w:color w:val="000000"/>
                <w:sz w:val="27"/>
                <w:szCs w:val="27"/>
                <w:lang w:eastAsia="ru-RU"/>
              </w:rPr>
            </w:pPr>
            <w:r w:rsidRPr="00516E36">
              <w:rPr>
                <w:rFonts w:ascii="Tahoma" w:eastAsia="Times New Roman" w:hAnsi="Tahoma" w:cs="Tahoma"/>
                <w:b/>
                <w:bCs/>
                <w:color w:val="000000"/>
                <w:sz w:val="27"/>
                <w:szCs w:val="27"/>
                <w:lang w:eastAsia="ru-RU"/>
              </w:rPr>
              <w:t>учета проведенных противопожарных тренировок</w:t>
            </w:r>
          </w:p>
          <w:p w:rsidR="00516E36" w:rsidRPr="00516E36" w:rsidRDefault="00516E36" w:rsidP="00516E36">
            <w:pPr>
              <w:spacing w:before="100" w:beforeAutospacing="1" w:after="100" w:afterAutospacing="1" w:line="240" w:lineRule="auto"/>
              <w:ind w:left="40" w:right="40"/>
              <w:jc w:val="both"/>
              <w:outlineLvl w:val="2"/>
              <w:rPr>
                <w:rFonts w:ascii="Tahoma" w:eastAsia="Times New Roman" w:hAnsi="Tahoma" w:cs="Tahoma"/>
                <w:b/>
                <w:bCs/>
                <w:color w:val="000000"/>
                <w:sz w:val="27"/>
                <w:szCs w:val="27"/>
                <w:lang w:eastAsia="ru-RU"/>
              </w:rPr>
            </w:pPr>
          </w:p>
          <w:tbl>
            <w:tblPr>
              <w:tblW w:w="0" w:type="auto"/>
              <w:tblInd w:w="40" w:type="dxa"/>
              <w:tblBorders>
                <w:top w:val="outset" w:sz="2" w:space="0" w:color="auto"/>
                <w:left w:val="outset" w:sz="2" w:space="0" w:color="auto"/>
                <w:bottom w:val="outset" w:sz="2" w:space="0" w:color="auto"/>
                <w:right w:val="outset" w:sz="2" w:space="0" w:color="auto"/>
              </w:tblBorders>
              <w:tblCellMar>
                <w:left w:w="0" w:type="dxa"/>
                <w:right w:w="0" w:type="dxa"/>
              </w:tblCellMar>
              <w:tblLook w:val="04A0"/>
            </w:tblPr>
            <w:tblGrid>
              <w:gridCol w:w="1350"/>
              <w:gridCol w:w="1755"/>
              <w:gridCol w:w="1080"/>
              <w:gridCol w:w="1215"/>
              <w:gridCol w:w="1890"/>
              <w:gridCol w:w="1485"/>
            </w:tblGrid>
            <w:tr w:rsidR="00516E36" w:rsidRPr="00516E36" w:rsidTr="00516E36">
              <w:trPr>
                <w:trHeight w:val="360"/>
              </w:trPr>
              <w:tc>
                <w:tcPr>
                  <w:tcW w:w="1350" w:type="dxa"/>
                  <w:vMerge w:val="restart"/>
                  <w:tcBorders>
                    <w:top w:val="single" w:sz="4" w:space="0" w:color="000000"/>
                    <w:left w:val="single" w:sz="4" w:space="0" w:color="000000"/>
                    <w:bottom w:val="nil"/>
                    <w:right w:val="single" w:sz="4" w:space="0" w:color="000000"/>
                  </w:tcBorders>
                  <w:hideMark/>
                </w:tcPr>
                <w:p w:rsidR="00516E36" w:rsidRPr="00516E36" w:rsidRDefault="00516E36" w:rsidP="00516E36">
                  <w:pPr>
                    <w:spacing w:after="0" w:line="240" w:lineRule="auto"/>
                    <w:rPr>
                      <w:rFonts w:ascii="Times New Roman" w:eastAsia="Times New Roman" w:hAnsi="Times New Roman" w:cs="Times New Roman"/>
                      <w:sz w:val="24"/>
                      <w:szCs w:val="24"/>
                      <w:lang w:eastAsia="ru-RU"/>
                    </w:rPr>
                  </w:pPr>
                  <w:r w:rsidRPr="00516E36">
                    <w:rPr>
                      <w:rFonts w:ascii="Times New Roman" w:eastAsia="Times New Roman" w:hAnsi="Times New Roman" w:cs="Times New Roman"/>
                      <w:sz w:val="24"/>
                      <w:szCs w:val="24"/>
                      <w:lang w:eastAsia="ru-RU"/>
                    </w:rPr>
                    <w:t>Дата про-</w:t>
                  </w:r>
                  <w:r w:rsidRPr="00516E36">
                    <w:rPr>
                      <w:rFonts w:ascii="Times New Roman" w:eastAsia="Times New Roman" w:hAnsi="Times New Roman" w:cs="Times New Roman"/>
                      <w:sz w:val="24"/>
                      <w:szCs w:val="24"/>
                      <w:lang w:eastAsia="ru-RU"/>
                    </w:rPr>
                    <w:br/>
                    <w:t>ведения </w:t>
                  </w:r>
                </w:p>
              </w:tc>
              <w:tc>
                <w:tcPr>
                  <w:tcW w:w="1755" w:type="dxa"/>
                  <w:vMerge w:val="restart"/>
                  <w:tcBorders>
                    <w:top w:val="single" w:sz="4" w:space="0" w:color="000000"/>
                    <w:left w:val="single" w:sz="4" w:space="0" w:color="000000"/>
                    <w:bottom w:val="nil"/>
                    <w:right w:val="single" w:sz="4" w:space="0" w:color="000000"/>
                  </w:tcBorders>
                  <w:hideMark/>
                </w:tcPr>
                <w:p w:rsidR="00516E36" w:rsidRPr="00516E36" w:rsidRDefault="00516E36" w:rsidP="00516E36">
                  <w:pPr>
                    <w:spacing w:after="0" w:line="240" w:lineRule="auto"/>
                    <w:rPr>
                      <w:rFonts w:ascii="Times New Roman" w:eastAsia="Times New Roman" w:hAnsi="Times New Roman" w:cs="Times New Roman"/>
                      <w:sz w:val="24"/>
                      <w:szCs w:val="24"/>
                      <w:lang w:eastAsia="ru-RU"/>
                    </w:rPr>
                  </w:pPr>
                  <w:r w:rsidRPr="00516E36">
                    <w:rPr>
                      <w:rFonts w:ascii="Times New Roman" w:eastAsia="Times New Roman" w:hAnsi="Times New Roman" w:cs="Times New Roman"/>
                      <w:sz w:val="24"/>
                      <w:szCs w:val="24"/>
                      <w:lang w:eastAsia="ru-RU"/>
                    </w:rPr>
                    <w:t>Темы и место</w:t>
                  </w:r>
                  <w:r w:rsidRPr="00516E36">
                    <w:rPr>
                      <w:rFonts w:ascii="Times New Roman" w:eastAsia="Times New Roman" w:hAnsi="Times New Roman" w:cs="Times New Roman"/>
                      <w:sz w:val="24"/>
                      <w:szCs w:val="24"/>
                      <w:lang w:eastAsia="ru-RU"/>
                    </w:rPr>
                    <w:br/>
                    <w:t>проведения </w:t>
                  </w:r>
                  <w:r w:rsidRPr="00516E36">
                    <w:rPr>
                      <w:rFonts w:ascii="Times New Roman" w:eastAsia="Times New Roman" w:hAnsi="Times New Roman" w:cs="Times New Roman"/>
                      <w:sz w:val="24"/>
                      <w:szCs w:val="24"/>
                      <w:lang w:eastAsia="ru-RU"/>
                    </w:rPr>
                    <w:br/>
                    <w:t>(объект,  </w:t>
                  </w:r>
                  <w:r w:rsidRPr="00516E36">
                    <w:rPr>
                      <w:rFonts w:ascii="Times New Roman" w:eastAsia="Times New Roman" w:hAnsi="Times New Roman" w:cs="Times New Roman"/>
                      <w:sz w:val="24"/>
                      <w:szCs w:val="24"/>
                      <w:lang w:eastAsia="ru-RU"/>
                    </w:rPr>
                    <w:br/>
                    <w:t>полигон) </w:t>
                  </w:r>
                </w:p>
              </w:tc>
              <w:tc>
                <w:tcPr>
                  <w:tcW w:w="2295" w:type="dxa"/>
                  <w:gridSpan w:val="2"/>
                  <w:tcBorders>
                    <w:top w:val="single" w:sz="4" w:space="0" w:color="000000"/>
                    <w:left w:val="single" w:sz="4" w:space="0" w:color="000000"/>
                    <w:bottom w:val="single" w:sz="4" w:space="0" w:color="000000"/>
                    <w:right w:val="single" w:sz="4" w:space="0" w:color="000000"/>
                  </w:tcBorders>
                  <w:hideMark/>
                </w:tcPr>
                <w:p w:rsidR="00516E36" w:rsidRPr="00516E36" w:rsidRDefault="00516E36" w:rsidP="00516E36">
                  <w:pPr>
                    <w:spacing w:after="0" w:line="240" w:lineRule="auto"/>
                    <w:rPr>
                      <w:rFonts w:ascii="Times New Roman" w:eastAsia="Times New Roman" w:hAnsi="Times New Roman" w:cs="Times New Roman"/>
                      <w:sz w:val="24"/>
                      <w:szCs w:val="24"/>
                      <w:lang w:eastAsia="ru-RU"/>
                    </w:rPr>
                  </w:pPr>
                  <w:r w:rsidRPr="00516E36">
                    <w:rPr>
                      <w:rFonts w:ascii="Times New Roman" w:eastAsia="Times New Roman" w:hAnsi="Times New Roman" w:cs="Times New Roman"/>
                      <w:sz w:val="24"/>
                      <w:szCs w:val="24"/>
                      <w:lang w:eastAsia="ru-RU"/>
                    </w:rPr>
                    <w:t>Сведения    </w:t>
                  </w:r>
                  <w:r w:rsidRPr="00516E36">
                    <w:rPr>
                      <w:rFonts w:ascii="Times New Roman" w:eastAsia="Times New Roman" w:hAnsi="Times New Roman" w:cs="Times New Roman"/>
                      <w:sz w:val="24"/>
                      <w:szCs w:val="24"/>
                      <w:lang w:eastAsia="ru-RU"/>
                    </w:rPr>
                    <w:br/>
                    <w:t>об участниках </w:t>
                  </w:r>
                </w:p>
              </w:tc>
              <w:tc>
                <w:tcPr>
                  <w:tcW w:w="1890" w:type="dxa"/>
                  <w:vMerge w:val="restart"/>
                  <w:tcBorders>
                    <w:top w:val="single" w:sz="4" w:space="0" w:color="000000"/>
                    <w:left w:val="single" w:sz="4" w:space="0" w:color="000000"/>
                    <w:bottom w:val="nil"/>
                    <w:right w:val="single" w:sz="4" w:space="0" w:color="000000"/>
                  </w:tcBorders>
                  <w:hideMark/>
                </w:tcPr>
                <w:p w:rsidR="00516E36" w:rsidRPr="00516E36" w:rsidRDefault="00516E36" w:rsidP="00516E36">
                  <w:pPr>
                    <w:spacing w:after="0" w:line="240" w:lineRule="auto"/>
                    <w:rPr>
                      <w:rFonts w:ascii="Times New Roman" w:eastAsia="Times New Roman" w:hAnsi="Times New Roman" w:cs="Times New Roman"/>
                      <w:sz w:val="24"/>
                      <w:szCs w:val="24"/>
                      <w:lang w:eastAsia="ru-RU"/>
                    </w:rPr>
                  </w:pPr>
                  <w:r w:rsidRPr="00516E36">
                    <w:rPr>
                      <w:rFonts w:ascii="Times New Roman" w:eastAsia="Times New Roman" w:hAnsi="Times New Roman" w:cs="Times New Roman"/>
                      <w:sz w:val="24"/>
                      <w:szCs w:val="24"/>
                      <w:lang w:eastAsia="ru-RU"/>
                    </w:rPr>
                    <w:t>Замечания и </w:t>
                  </w:r>
                  <w:r w:rsidRPr="00516E36">
                    <w:rPr>
                      <w:rFonts w:ascii="Times New Roman" w:eastAsia="Times New Roman" w:hAnsi="Times New Roman" w:cs="Times New Roman"/>
                      <w:sz w:val="24"/>
                      <w:szCs w:val="24"/>
                      <w:lang w:eastAsia="ru-RU"/>
                    </w:rPr>
                    <w:br/>
                    <w:t>предложения </w:t>
                  </w:r>
                  <w:r w:rsidRPr="00516E36">
                    <w:rPr>
                      <w:rFonts w:ascii="Times New Roman" w:eastAsia="Times New Roman" w:hAnsi="Times New Roman" w:cs="Times New Roman"/>
                      <w:sz w:val="24"/>
                      <w:szCs w:val="24"/>
                      <w:lang w:eastAsia="ru-RU"/>
                    </w:rPr>
                    <w:br/>
                    <w:t>по тренировке</w:t>
                  </w:r>
                </w:p>
              </w:tc>
              <w:tc>
                <w:tcPr>
                  <w:tcW w:w="1485" w:type="dxa"/>
                  <w:vMerge w:val="restart"/>
                  <w:tcBorders>
                    <w:top w:val="single" w:sz="4" w:space="0" w:color="000000"/>
                    <w:left w:val="single" w:sz="4" w:space="0" w:color="000000"/>
                    <w:bottom w:val="nil"/>
                    <w:right w:val="single" w:sz="4" w:space="0" w:color="000000"/>
                  </w:tcBorders>
                  <w:hideMark/>
                </w:tcPr>
                <w:p w:rsidR="00516E36" w:rsidRPr="00516E36" w:rsidRDefault="00516E36" w:rsidP="00516E36">
                  <w:pPr>
                    <w:spacing w:after="0" w:line="240" w:lineRule="auto"/>
                    <w:rPr>
                      <w:rFonts w:ascii="Times New Roman" w:eastAsia="Times New Roman" w:hAnsi="Times New Roman" w:cs="Times New Roman"/>
                      <w:sz w:val="24"/>
                      <w:szCs w:val="24"/>
                      <w:lang w:eastAsia="ru-RU"/>
                    </w:rPr>
                  </w:pPr>
                  <w:r w:rsidRPr="00516E36">
                    <w:rPr>
                      <w:rFonts w:ascii="Times New Roman" w:eastAsia="Times New Roman" w:hAnsi="Times New Roman" w:cs="Times New Roman"/>
                      <w:sz w:val="24"/>
                      <w:szCs w:val="24"/>
                      <w:lang w:eastAsia="ru-RU"/>
                    </w:rPr>
                    <w:t>Отметка о</w:t>
                  </w:r>
                  <w:r w:rsidRPr="00516E36">
                    <w:rPr>
                      <w:rFonts w:ascii="Times New Roman" w:eastAsia="Times New Roman" w:hAnsi="Times New Roman" w:cs="Times New Roman"/>
                      <w:sz w:val="24"/>
                      <w:szCs w:val="24"/>
                      <w:lang w:eastAsia="ru-RU"/>
                    </w:rPr>
                    <w:br/>
                    <w:t>выполнении</w:t>
                  </w:r>
                </w:p>
              </w:tc>
            </w:tr>
            <w:tr w:rsidR="00516E36" w:rsidRPr="00516E36" w:rsidTr="00516E36">
              <w:trPr>
                <w:trHeight w:val="480"/>
              </w:trPr>
              <w:tc>
                <w:tcPr>
                  <w:tcW w:w="0" w:type="auto"/>
                  <w:vMerge/>
                  <w:tcBorders>
                    <w:top w:val="single" w:sz="4" w:space="0" w:color="000000"/>
                    <w:left w:val="single" w:sz="4" w:space="0" w:color="000000"/>
                    <w:bottom w:val="nil"/>
                    <w:right w:val="single" w:sz="4" w:space="0" w:color="000000"/>
                  </w:tcBorders>
                  <w:vAlign w:val="center"/>
                  <w:hideMark/>
                </w:tcPr>
                <w:p w:rsidR="00516E36" w:rsidRPr="00516E36" w:rsidRDefault="00516E36" w:rsidP="00516E36">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nil"/>
                    <w:right w:val="single" w:sz="4" w:space="0" w:color="000000"/>
                  </w:tcBorders>
                  <w:vAlign w:val="center"/>
                  <w:hideMark/>
                </w:tcPr>
                <w:p w:rsidR="00516E36" w:rsidRPr="00516E36" w:rsidRDefault="00516E36" w:rsidP="00516E36">
                  <w:pPr>
                    <w:spacing w:after="0" w:line="240" w:lineRule="auto"/>
                    <w:rPr>
                      <w:rFonts w:ascii="Times New Roman" w:eastAsia="Times New Roman" w:hAnsi="Times New Roman" w:cs="Times New Roman"/>
                      <w:sz w:val="24"/>
                      <w:szCs w:val="24"/>
                      <w:lang w:eastAsia="ru-RU"/>
                    </w:rPr>
                  </w:pPr>
                </w:p>
              </w:tc>
              <w:tc>
                <w:tcPr>
                  <w:tcW w:w="1080" w:type="dxa"/>
                  <w:tcBorders>
                    <w:top w:val="single" w:sz="4" w:space="0" w:color="000000"/>
                    <w:left w:val="single" w:sz="4" w:space="0" w:color="000000"/>
                    <w:bottom w:val="single" w:sz="4" w:space="0" w:color="000000"/>
                    <w:right w:val="single" w:sz="4" w:space="0" w:color="000000"/>
                  </w:tcBorders>
                  <w:hideMark/>
                </w:tcPr>
                <w:p w:rsidR="00516E36" w:rsidRPr="00516E36" w:rsidRDefault="00516E36" w:rsidP="00516E36">
                  <w:pPr>
                    <w:spacing w:after="0" w:line="240" w:lineRule="auto"/>
                    <w:rPr>
                      <w:rFonts w:ascii="Times New Roman" w:eastAsia="Times New Roman" w:hAnsi="Times New Roman" w:cs="Times New Roman"/>
                      <w:sz w:val="24"/>
                      <w:szCs w:val="24"/>
                      <w:lang w:eastAsia="ru-RU"/>
                    </w:rPr>
                  </w:pPr>
                  <w:r w:rsidRPr="00516E36">
                    <w:rPr>
                      <w:rFonts w:ascii="Times New Roman" w:eastAsia="Times New Roman" w:hAnsi="Times New Roman" w:cs="Times New Roman"/>
                      <w:sz w:val="24"/>
                      <w:szCs w:val="24"/>
                      <w:lang w:eastAsia="ru-RU"/>
                    </w:rPr>
                    <w:t>Ф.И.О.,</w:t>
                  </w:r>
                  <w:r w:rsidRPr="00516E36">
                    <w:rPr>
                      <w:rFonts w:ascii="Times New Roman" w:eastAsia="Times New Roman" w:hAnsi="Times New Roman" w:cs="Times New Roman"/>
                      <w:sz w:val="24"/>
                      <w:szCs w:val="24"/>
                      <w:lang w:eastAsia="ru-RU"/>
                    </w:rPr>
                    <w:br/>
                    <w:t>дол-   </w:t>
                  </w:r>
                  <w:r w:rsidRPr="00516E36">
                    <w:rPr>
                      <w:rFonts w:ascii="Times New Roman" w:eastAsia="Times New Roman" w:hAnsi="Times New Roman" w:cs="Times New Roman"/>
                      <w:sz w:val="24"/>
                      <w:szCs w:val="24"/>
                      <w:lang w:eastAsia="ru-RU"/>
                    </w:rPr>
                    <w:br/>
                  </w:r>
                  <w:r w:rsidRPr="00516E36">
                    <w:rPr>
                      <w:rFonts w:ascii="Times New Roman" w:eastAsia="Times New Roman" w:hAnsi="Times New Roman" w:cs="Times New Roman"/>
                      <w:sz w:val="24"/>
                      <w:szCs w:val="24"/>
                      <w:lang w:eastAsia="ru-RU"/>
                    </w:rPr>
                    <w:lastRenderedPageBreak/>
                    <w:t>жность</w:t>
                  </w:r>
                </w:p>
              </w:tc>
              <w:tc>
                <w:tcPr>
                  <w:tcW w:w="1215" w:type="dxa"/>
                  <w:tcBorders>
                    <w:top w:val="single" w:sz="4" w:space="0" w:color="000000"/>
                    <w:left w:val="single" w:sz="4" w:space="0" w:color="000000"/>
                    <w:bottom w:val="single" w:sz="4" w:space="0" w:color="000000"/>
                    <w:right w:val="single" w:sz="4" w:space="0" w:color="000000"/>
                  </w:tcBorders>
                  <w:hideMark/>
                </w:tcPr>
                <w:p w:rsidR="00516E36" w:rsidRPr="00516E36" w:rsidRDefault="00516E36" w:rsidP="00516E36">
                  <w:pPr>
                    <w:spacing w:after="0" w:line="240" w:lineRule="auto"/>
                    <w:rPr>
                      <w:rFonts w:ascii="Times New Roman" w:eastAsia="Times New Roman" w:hAnsi="Times New Roman" w:cs="Times New Roman"/>
                      <w:sz w:val="24"/>
                      <w:szCs w:val="24"/>
                      <w:lang w:eastAsia="ru-RU"/>
                    </w:rPr>
                  </w:pPr>
                  <w:r w:rsidRPr="00516E36">
                    <w:rPr>
                      <w:rFonts w:ascii="Times New Roman" w:eastAsia="Times New Roman" w:hAnsi="Times New Roman" w:cs="Times New Roman"/>
                      <w:sz w:val="24"/>
                      <w:szCs w:val="24"/>
                      <w:lang w:eastAsia="ru-RU"/>
                    </w:rPr>
                    <w:lastRenderedPageBreak/>
                    <w:t>подпись </w:t>
                  </w:r>
                  <w:r w:rsidRPr="00516E36">
                    <w:rPr>
                      <w:rFonts w:ascii="Times New Roman" w:eastAsia="Times New Roman" w:hAnsi="Times New Roman" w:cs="Times New Roman"/>
                      <w:sz w:val="24"/>
                      <w:szCs w:val="24"/>
                      <w:lang w:eastAsia="ru-RU"/>
                    </w:rPr>
                    <w:br/>
                    <w:t>трениру-</w:t>
                  </w:r>
                  <w:r w:rsidRPr="00516E36">
                    <w:rPr>
                      <w:rFonts w:ascii="Times New Roman" w:eastAsia="Times New Roman" w:hAnsi="Times New Roman" w:cs="Times New Roman"/>
                      <w:sz w:val="24"/>
                      <w:szCs w:val="24"/>
                      <w:lang w:eastAsia="ru-RU"/>
                    </w:rPr>
                    <w:br/>
                  </w:r>
                  <w:r w:rsidRPr="00516E36">
                    <w:rPr>
                      <w:rFonts w:ascii="Times New Roman" w:eastAsia="Times New Roman" w:hAnsi="Times New Roman" w:cs="Times New Roman"/>
                      <w:sz w:val="24"/>
                      <w:szCs w:val="24"/>
                      <w:lang w:eastAsia="ru-RU"/>
                    </w:rPr>
                    <w:lastRenderedPageBreak/>
                    <w:t>ющегося</w:t>
                  </w:r>
                </w:p>
              </w:tc>
              <w:tc>
                <w:tcPr>
                  <w:tcW w:w="0" w:type="auto"/>
                  <w:vMerge/>
                  <w:tcBorders>
                    <w:top w:val="single" w:sz="4" w:space="0" w:color="000000"/>
                    <w:left w:val="single" w:sz="4" w:space="0" w:color="000000"/>
                    <w:bottom w:val="nil"/>
                    <w:right w:val="single" w:sz="4" w:space="0" w:color="000000"/>
                  </w:tcBorders>
                  <w:hideMark/>
                </w:tcPr>
                <w:p w:rsidR="00516E36" w:rsidRPr="00516E36" w:rsidRDefault="00516E36" w:rsidP="00516E36">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nil"/>
                    <w:right w:val="single" w:sz="4" w:space="0" w:color="000000"/>
                  </w:tcBorders>
                  <w:hideMark/>
                </w:tcPr>
                <w:p w:rsidR="00516E36" w:rsidRPr="00516E36" w:rsidRDefault="00516E36" w:rsidP="00516E36">
                  <w:pPr>
                    <w:spacing w:after="0" w:line="240" w:lineRule="auto"/>
                    <w:rPr>
                      <w:rFonts w:ascii="Times New Roman" w:eastAsia="Times New Roman" w:hAnsi="Times New Roman" w:cs="Times New Roman"/>
                      <w:sz w:val="24"/>
                      <w:szCs w:val="24"/>
                      <w:lang w:eastAsia="ru-RU"/>
                    </w:rPr>
                  </w:pPr>
                </w:p>
              </w:tc>
            </w:tr>
            <w:tr w:rsidR="00516E36" w:rsidRPr="00516E36" w:rsidTr="00516E36">
              <w:trPr>
                <w:trHeight w:val="120"/>
              </w:trPr>
              <w:tc>
                <w:tcPr>
                  <w:tcW w:w="1350" w:type="dxa"/>
                  <w:tcBorders>
                    <w:top w:val="single" w:sz="4" w:space="0" w:color="000000"/>
                    <w:left w:val="single" w:sz="4" w:space="0" w:color="000000"/>
                    <w:bottom w:val="single" w:sz="4" w:space="0" w:color="000000"/>
                    <w:right w:val="single" w:sz="4" w:space="0" w:color="000000"/>
                  </w:tcBorders>
                  <w:hideMark/>
                </w:tcPr>
                <w:p w:rsidR="00516E36" w:rsidRPr="00516E36" w:rsidRDefault="00516E36" w:rsidP="00516E36">
                  <w:pPr>
                    <w:spacing w:after="0" w:line="240" w:lineRule="auto"/>
                    <w:rPr>
                      <w:rFonts w:ascii="Times New Roman" w:eastAsia="Times New Roman" w:hAnsi="Times New Roman" w:cs="Times New Roman"/>
                      <w:sz w:val="12"/>
                      <w:szCs w:val="24"/>
                      <w:lang w:eastAsia="ru-RU"/>
                    </w:rPr>
                  </w:pPr>
                </w:p>
              </w:tc>
              <w:tc>
                <w:tcPr>
                  <w:tcW w:w="1755" w:type="dxa"/>
                  <w:tcBorders>
                    <w:top w:val="single" w:sz="4" w:space="0" w:color="000000"/>
                    <w:left w:val="single" w:sz="4" w:space="0" w:color="000000"/>
                    <w:bottom w:val="single" w:sz="4" w:space="0" w:color="000000"/>
                    <w:right w:val="single" w:sz="4" w:space="0" w:color="000000"/>
                  </w:tcBorders>
                  <w:hideMark/>
                </w:tcPr>
                <w:p w:rsidR="00516E36" w:rsidRPr="00516E36" w:rsidRDefault="00516E36" w:rsidP="00516E36">
                  <w:pPr>
                    <w:spacing w:after="0" w:line="240" w:lineRule="auto"/>
                    <w:rPr>
                      <w:rFonts w:ascii="Times New Roman" w:eastAsia="Times New Roman" w:hAnsi="Times New Roman" w:cs="Times New Roman"/>
                      <w:sz w:val="12"/>
                      <w:szCs w:val="24"/>
                      <w:lang w:eastAsia="ru-RU"/>
                    </w:rPr>
                  </w:pPr>
                </w:p>
              </w:tc>
              <w:tc>
                <w:tcPr>
                  <w:tcW w:w="1080" w:type="dxa"/>
                  <w:tcBorders>
                    <w:top w:val="single" w:sz="4" w:space="0" w:color="000000"/>
                    <w:left w:val="single" w:sz="4" w:space="0" w:color="000000"/>
                    <w:bottom w:val="single" w:sz="4" w:space="0" w:color="000000"/>
                    <w:right w:val="single" w:sz="4" w:space="0" w:color="000000"/>
                  </w:tcBorders>
                  <w:hideMark/>
                </w:tcPr>
                <w:p w:rsidR="00516E36" w:rsidRPr="00516E36" w:rsidRDefault="00516E36" w:rsidP="00516E36">
                  <w:pPr>
                    <w:spacing w:after="0" w:line="240" w:lineRule="auto"/>
                    <w:rPr>
                      <w:rFonts w:ascii="Times New Roman" w:eastAsia="Times New Roman" w:hAnsi="Times New Roman" w:cs="Times New Roman"/>
                      <w:sz w:val="12"/>
                      <w:szCs w:val="24"/>
                      <w:lang w:eastAsia="ru-RU"/>
                    </w:rPr>
                  </w:pPr>
                </w:p>
              </w:tc>
              <w:tc>
                <w:tcPr>
                  <w:tcW w:w="1215" w:type="dxa"/>
                  <w:tcBorders>
                    <w:top w:val="single" w:sz="4" w:space="0" w:color="000000"/>
                    <w:left w:val="single" w:sz="4" w:space="0" w:color="000000"/>
                    <w:bottom w:val="single" w:sz="4" w:space="0" w:color="000000"/>
                    <w:right w:val="single" w:sz="4" w:space="0" w:color="000000"/>
                  </w:tcBorders>
                  <w:hideMark/>
                </w:tcPr>
                <w:p w:rsidR="00516E36" w:rsidRPr="00516E36" w:rsidRDefault="00516E36" w:rsidP="00516E36">
                  <w:pPr>
                    <w:spacing w:after="0" w:line="240" w:lineRule="auto"/>
                    <w:rPr>
                      <w:rFonts w:ascii="Times New Roman" w:eastAsia="Times New Roman" w:hAnsi="Times New Roman" w:cs="Times New Roman"/>
                      <w:sz w:val="12"/>
                      <w:szCs w:val="24"/>
                      <w:lang w:eastAsia="ru-RU"/>
                    </w:rPr>
                  </w:pPr>
                </w:p>
              </w:tc>
              <w:tc>
                <w:tcPr>
                  <w:tcW w:w="1890" w:type="dxa"/>
                  <w:tcBorders>
                    <w:top w:val="single" w:sz="4" w:space="0" w:color="000000"/>
                    <w:left w:val="single" w:sz="4" w:space="0" w:color="000000"/>
                    <w:bottom w:val="single" w:sz="4" w:space="0" w:color="000000"/>
                    <w:right w:val="single" w:sz="4" w:space="0" w:color="000000"/>
                  </w:tcBorders>
                  <w:hideMark/>
                </w:tcPr>
                <w:p w:rsidR="00516E36" w:rsidRPr="00516E36" w:rsidRDefault="00516E36" w:rsidP="00516E36">
                  <w:pPr>
                    <w:spacing w:after="0" w:line="240" w:lineRule="auto"/>
                    <w:rPr>
                      <w:rFonts w:ascii="Times New Roman" w:eastAsia="Times New Roman" w:hAnsi="Times New Roman" w:cs="Times New Roman"/>
                      <w:sz w:val="12"/>
                      <w:szCs w:val="24"/>
                      <w:lang w:eastAsia="ru-RU"/>
                    </w:rPr>
                  </w:pPr>
                </w:p>
              </w:tc>
              <w:tc>
                <w:tcPr>
                  <w:tcW w:w="1485" w:type="dxa"/>
                  <w:tcBorders>
                    <w:top w:val="single" w:sz="4" w:space="0" w:color="000000"/>
                    <w:left w:val="single" w:sz="4" w:space="0" w:color="000000"/>
                    <w:bottom w:val="single" w:sz="4" w:space="0" w:color="000000"/>
                    <w:right w:val="single" w:sz="4" w:space="0" w:color="000000"/>
                  </w:tcBorders>
                  <w:hideMark/>
                </w:tcPr>
                <w:p w:rsidR="00516E36" w:rsidRPr="00516E36" w:rsidRDefault="00516E36" w:rsidP="00516E36">
                  <w:pPr>
                    <w:spacing w:after="0" w:line="240" w:lineRule="auto"/>
                    <w:rPr>
                      <w:rFonts w:ascii="Times New Roman" w:eastAsia="Times New Roman" w:hAnsi="Times New Roman" w:cs="Times New Roman"/>
                      <w:sz w:val="12"/>
                      <w:szCs w:val="24"/>
                      <w:lang w:eastAsia="ru-RU"/>
                    </w:rPr>
                  </w:pPr>
                </w:p>
              </w:tc>
            </w:tr>
          </w:tbl>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Руководителем тренировки дается общая  оценка  противопожарной</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тренировки.</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Руководитель тренировки             ______________________________</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(должность)</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Посредники                          ______________________________</w:t>
            </w:r>
          </w:p>
          <w:p w:rsidR="00516E36" w:rsidRPr="00516E36" w:rsidRDefault="00516E36" w:rsidP="00516E36">
            <w:pPr>
              <w:spacing w:after="0" w:line="240" w:lineRule="auto"/>
              <w:ind w:left="40" w:right="40"/>
              <w:jc w:val="both"/>
              <w:rPr>
                <w:rFonts w:ascii="Tahoma" w:eastAsia="Times New Roman" w:hAnsi="Tahoma" w:cs="Tahoma"/>
                <w:color w:val="000000"/>
                <w:sz w:val="12"/>
                <w:szCs w:val="12"/>
                <w:lang w:eastAsia="ru-RU"/>
              </w:rPr>
            </w:pPr>
            <w:r w:rsidRPr="00516E36">
              <w:rPr>
                <w:rFonts w:ascii="Tahoma" w:eastAsia="Times New Roman" w:hAnsi="Tahoma" w:cs="Tahoma"/>
                <w:color w:val="000000"/>
                <w:sz w:val="12"/>
                <w:lang w:eastAsia="ru-RU"/>
              </w:rPr>
              <w:t>                                              (должность)</w:t>
            </w:r>
          </w:p>
        </w:tc>
      </w:tr>
    </w:tbl>
    <w:p w:rsidR="00556447" w:rsidRDefault="00516E36" w:rsidP="00516E36">
      <w:pPr>
        <w:spacing w:after="0" w:line="240" w:lineRule="auto"/>
        <w:jc w:val="both"/>
      </w:pPr>
    </w:p>
    <w:sectPr w:rsidR="00556447" w:rsidSect="001A17D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characterSpacingControl w:val="doNotCompress"/>
  <w:compat/>
  <w:rsids>
    <w:rsidRoot w:val="00516E36"/>
    <w:rsid w:val="000433AA"/>
    <w:rsid w:val="001A17D6"/>
    <w:rsid w:val="001D1217"/>
    <w:rsid w:val="002A3618"/>
    <w:rsid w:val="00516E36"/>
    <w:rsid w:val="005A559E"/>
    <w:rsid w:val="00613054"/>
    <w:rsid w:val="0063306F"/>
    <w:rsid w:val="00C809C9"/>
    <w:rsid w:val="00EA331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17D6"/>
  </w:style>
  <w:style w:type="paragraph" w:styleId="1">
    <w:name w:val="heading 1"/>
    <w:basedOn w:val="a"/>
    <w:link w:val="10"/>
    <w:uiPriority w:val="9"/>
    <w:qFormat/>
    <w:rsid w:val="00516E3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516E3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16E36"/>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516E36"/>
    <w:rPr>
      <w:rFonts w:ascii="Times New Roman" w:eastAsia="Times New Roman" w:hAnsi="Times New Roman" w:cs="Times New Roman"/>
      <w:b/>
      <w:bCs/>
      <w:sz w:val="27"/>
      <w:szCs w:val="27"/>
      <w:lang w:eastAsia="ru-RU"/>
    </w:rPr>
  </w:style>
  <w:style w:type="character" w:customStyle="1" w:styleId="apple-converted-space">
    <w:name w:val="apple-converted-space"/>
    <w:basedOn w:val="a0"/>
    <w:rsid w:val="00516E36"/>
  </w:style>
  <w:style w:type="paragraph" w:customStyle="1" w:styleId="rvps3">
    <w:name w:val="rvps3"/>
    <w:basedOn w:val="a"/>
    <w:rsid w:val="00516E3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
    <w:name w:val="rvts6"/>
    <w:basedOn w:val="a0"/>
    <w:rsid w:val="00516E36"/>
  </w:style>
  <w:style w:type="paragraph" w:customStyle="1" w:styleId="rvps4">
    <w:name w:val="rvps4"/>
    <w:basedOn w:val="a"/>
    <w:rsid w:val="00516E3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
    <w:name w:val="rvps5"/>
    <w:basedOn w:val="a"/>
    <w:rsid w:val="00516E3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8">
    <w:name w:val="rvts8"/>
    <w:basedOn w:val="a0"/>
    <w:rsid w:val="00516E36"/>
  </w:style>
  <w:style w:type="character" w:customStyle="1" w:styleId="rvts9">
    <w:name w:val="rvts9"/>
    <w:basedOn w:val="a0"/>
    <w:rsid w:val="00516E36"/>
  </w:style>
  <w:style w:type="paragraph" w:styleId="a3">
    <w:name w:val="Normal (Web)"/>
    <w:basedOn w:val="a"/>
    <w:uiPriority w:val="99"/>
    <w:unhideWhenUsed/>
    <w:rsid w:val="00516E3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50548578">
      <w:bodyDiv w:val="1"/>
      <w:marLeft w:val="0"/>
      <w:marRight w:val="0"/>
      <w:marTop w:val="0"/>
      <w:marBottom w:val="0"/>
      <w:divBdr>
        <w:top w:val="none" w:sz="0" w:space="0" w:color="auto"/>
        <w:left w:val="none" w:sz="0" w:space="0" w:color="auto"/>
        <w:bottom w:val="none" w:sz="0" w:space="0" w:color="auto"/>
        <w:right w:val="none" w:sz="0" w:space="0" w:color="auto"/>
      </w:divBdr>
      <w:divsChild>
        <w:div w:id="281884583">
          <w:marLeft w:val="0"/>
          <w:marRight w:val="0"/>
          <w:marTop w:val="0"/>
          <w:marBottom w:val="0"/>
          <w:divBdr>
            <w:top w:val="none" w:sz="0" w:space="0" w:color="auto"/>
            <w:left w:val="none" w:sz="0" w:space="0" w:color="auto"/>
            <w:bottom w:val="none" w:sz="0" w:space="0" w:color="auto"/>
            <w:right w:val="none" w:sz="0" w:space="0" w:color="auto"/>
          </w:divBdr>
        </w:div>
        <w:div w:id="673923458">
          <w:marLeft w:val="0"/>
          <w:marRight w:val="0"/>
          <w:marTop w:val="0"/>
          <w:marBottom w:val="0"/>
          <w:divBdr>
            <w:top w:val="none" w:sz="0" w:space="0" w:color="auto"/>
            <w:left w:val="none" w:sz="0" w:space="0" w:color="auto"/>
            <w:bottom w:val="none" w:sz="0" w:space="0" w:color="auto"/>
            <w:right w:val="none" w:sz="0" w:space="0" w:color="auto"/>
          </w:divBdr>
        </w:div>
        <w:div w:id="830290496">
          <w:marLeft w:val="0"/>
          <w:marRight w:val="0"/>
          <w:marTop w:val="0"/>
          <w:marBottom w:val="0"/>
          <w:divBdr>
            <w:top w:val="none" w:sz="0" w:space="0" w:color="auto"/>
            <w:left w:val="none" w:sz="0" w:space="0" w:color="auto"/>
            <w:bottom w:val="none" w:sz="0" w:space="0" w:color="auto"/>
            <w:right w:val="none" w:sz="0" w:space="0" w:color="auto"/>
          </w:divBdr>
        </w:div>
        <w:div w:id="1206017007">
          <w:marLeft w:val="0"/>
          <w:marRight w:val="0"/>
          <w:marTop w:val="0"/>
          <w:marBottom w:val="0"/>
          <w:divBdr>
            <w:top w:val="none" w:sz="0" w:space="0" w:color="auto"/>
            <w:left w:val="none" w:sz="0" w:space="0" w:color="auto"/>
            <w:bottom w:val="none" w:sz="0" w:space="0" w:color="auto"/>
            <w:right w:val="none" w:sz="0" w:space="0" w:color="auto"/>
          </w:divBdr>
        </w:div>
        <w:div w:id="271321489">
          <w:marLeft w:val="0"/>
          <w:marRight w:val="0"/>
          <w:marTop w:val="0"/>
          <w:marBottom w:val="0"/>
          <w:divBdr>
            <w:top w:val="none" w:sz="0" w:space="0" w:color="auto"/>
            <w:left w:val="none" w:sz="0" w:space="0" w:color="auto"/>
            <w:bottom w:val="none" w:sz="0" w:space="0" w:color="auto"/>
            <w:right w:val="none" w:sz="0" w:space="0" w:color="auto"/>
          </w:divBdr>
        </w:div>
      </w:divsChild>
    </w:div>
    <w:div w:id="2031373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27</Pages>
  <Words>17878</Words>
  <Characters>101907</Characters>
  <Application>Microsoft Office Word</Application>
  <DocSecurity>0</DocSecurity>
  <Lines>849</Lines>
  <Paragraphs>239</Paragraphs>
  <ScaleCrop>false</ScaleCrop>
  <Company>DG Win&amp;Soft</Company>
  <LinksUpToDate>false</LinksUpToDate>
  <CharactersWithSpaces>119546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ПТО</dc:creator>
  <cp:keywords/>
  <dc:description/>
  <cp:lastModifiedBy>ПТО</cp:lastModifiedBy>
  <cp:revision>2</cp:revision>
  <dcterms:created xsi:type="dcterms:W3CDTF">2014-12-17T10:34:00Z</dcterms:created>
  <dcterms:modified xsi:type="dcterms:W3CDTF">2014-12-17T10:34:00Z</dcterms:modified>
</cp:coreProperties>
</file>